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FB" w:rsidRPr="00142BFB" w:rsidRDefault="00142BFB" w:rsidP="00142BFB">
      <w:pPr>
        <w:spacing w:after="0" w:line="240" w:lineRule="auto"/>
        <w:jc w:val="center"/>
        <w:rPr>
          <w:rFonts w:ascii="Times New Roman" w:eastAsia="Times New Roman" w:hAnsi="Times New Roman" w:cs="Times New Roman"/>
          <w:sz w:val="24"/>
          <w:szCs w:val="24"/>
          <w:lang w:eastAsia="ru-RU"/>
        </w:rPr>
      </w:pPr>
      <w:r w:rsidRPr="00142BFB">
        <w:rPr>
          <w:rFonts w:ascii="Times New Roman" w:eastAsia="Times New Roman" w:hAnsi="Times New Roman" w:cs="Times New Roman"/>
          <w:sz w:val="24"/>
          <w:szCs w:val="24"/>
          <w:lang w:eastAsia="ru-RU"/>
        </w:rPr>
        <w:t>Ханты-Мансийский автономный округ – Югра</w:t>
      </w:r>
    </w:p>
    <w:p w:rsidR="00142BFB" w:rsidRPr="00142BFB" w:rsidRDefault="00142BFB" w:rsidP="00142BFB">
      <w:pPr>
        <w:spacing w:after="0" w:line="240" w:lineRule="auto"/>
        <w:jc w:val="center"/>
        <w:rPr>
          <w:rFonts w:ascii="Times New Roman" w:eastAsia="Times New Roman" w:hAnsi="Times New Roman" w:cs="Times New Roman"/>
          <w:sz w:val="24"/>
          <w:szCs w:val="24"/>
          <w:lang w:eastAsia="ru-RU"/>
        </w:rPr>
      </w:pPr>
      <w:r w:rsidRPr="00142BFB">
        <w:rPr>
          <w:rFonts w:ascii="Times New Roman" w:eastAsia="Times New Roman" w:hAnsi="Times New Roman" w:cs="Times New Roman"/>
          <w:sz w:val="24"/>
          <w:szCs w:val="24"/>
          <w:lang w:eastAsia="ru-RU"/>
        </w:rPr>
        <w:t>Ханты-Мансийский  район</w:t>
      </w:r>
    </w:p>
    <w:p w:rsidR="00142BFB" w:rsidRPr="00142BFB" w:rsidRDefault="00142BFB" w:rsidP="00142BFB">
      <w:pPr>
        <w:spacing w:after="0" w:line="240" w:lineRule="auto"/>
        <w:jc w:val="center"/>
        <w:rPr>
          <w:rFonts w:ascii="Times New Roman" w:eastAsia="Times New Roman" w:hAnsi="Times New Roman" w:cs="Times New Roman"/>
          <w:sz w:val="24"/>
          <w:szCs w:val="24"/>
          <w:lang w:eastAsia="ru-RU"/>
        </w:rPr>
      </w:pPr>
    </w:p>
    <w:p w:rsidR="00142BFB" w:rsidRPr="00142BFB" w:rsidRDefault="00142BFB" w:rsidP="00142BFB">
      <w:pPr>
        <w:spacing w:after="0" w:line="240" w:lineRule="auto"/>
        <w:jc w:val="center"/>
        <w:rPr>
          <w:rFonts w:ascii="Times New Roman" w:eastAsia="Times New Roman" w:hAnsi="Times New Roman" w:cs="Times New Roman"/>
          <w:b/>
          <w:bCs/>
          <w:sz w:val="28"/>
          <w:szCs w:val="28"/>
          <w:lang w:eastAsia="ru-RU"/>
        </w:rPr>
      </w:pPr>
      <w:r w:rsidRPr="00142BFB">
        <w:rPr>
          <w:rFonts w:ascii="Times New Roman" w:eastAsia="Times New Roman" w:hAnsi="Times New Roman" w:cs="Times New Roman"/>
          <w:b/>
          <w:bCs/>
          <w:sz w:val="28"/>
          <w:szCs w:val="28"/>
          <w:lang w:eastAsia="ru-RU"/>
        </w:rPr>
        <w:t>МУНИЦИПАЛЬНОЕ ОБРАЗОВАНИЕ</w:t>
      </w:r>
    </w:p>
    <w:p w:rsidR="00142BFB" w:rsidRPr="00142BFB" w:rsidRDefault="00142BFB" w:rsidP="00142BFB">
      <w:pPr>
        <w:spacing w:after="0" w:line="240" w:lineRule="auto"/>
        <w:jc w:val="center"/>
        <w:rPr>
          <w:rFonts w:ascii="Times New Roman" w:eastAsia="Times New Roman" w:hAnsi="Times New Roman" w:cs="Times New Roman"/>
          <w:b/>
          <w:bCs/>
          <w:sz w:val="28"/>
          <w:szCs w:val="28"/>
          <w:lang w:eastAsia="ru-RU"/>
        </w:rPr>
      </w:pPr>
      <w:r w:rsidRPr="00142BFB">
        <w:rPr>
          <w:rFonts w:ascii="Times New Roman" w:eastAsia="Times New Roman" w:hAnsi="Times New Roman" w:cs="Times New Roman"/>
          <w:b/>
          <w:bCs/>
          <w:sz w:val="28"/>
          <w:szCs w:val="28"/>
          <w:lang w:eastAsia="ru-RU"/>
        </w:rPr>
        <w:t>СЕЛЬСКОЕ ПОСЕЛЕНИЕ КРАСНОЛЕНИНСКИЙ</w:t>
      </w:r>
    </w:p>
    <w:p w:rsidR="00142BFB" w:rsidRPr="00142BFB" w:rsidRDefault="00142BFB" w:rsidP="00142BFB">
      <w:pPr>
        <w:spacing w:after="0" w:line="240" w:lineRule="auto"/>
        <w:jc w:val="center"/>
        <w:rPr>
          <w:rFonts w:ascii="Times New Roman" w:eastAsia="Times New Roman" w:hAnsi="Times New Roman" w:cs="Times New Roman"/>
          <w:b/>
          <w:bCs/>
          <w:sz w:val="18"/>
          <w:szCs w:val="18"/>
          <w:lang w:eastAsia="ru-RU"/>
        </w:rPr>
      </w:pPr>
    </w:p>
    <w:p w:rsidR="00142BFB" w:rsidRPr="00142BFB" w:rsidRDefault="00142BFB" w:rsidP="00142BFB">
      <w:pPr>
        <w:spacing w:after="0" w:line="240" w:lineRule="auto"/>
        <w:jc w:val="center"/>
        <w:rPr>
          <w:rFonts w:ascii="Times New Roman" w:eastAsia="Times New Roman" w:hAnsi="Times New Roman" w:cs="Times New Roman"/>
          <w:b/>
          <w:bCs/>
          <w:sz w:val="28"/>
          <w:szCs w:val="28"/>
          <w:lang w:eastAsia="ru-RU"/>
        </w:rPr>
      </w:pPr>
      <w:r w:rsidRPr="00142BFB">
        <w:rPr>
          <w:rFonts w:ascii="Times New Roman" w:eastAsia="Times New Roman" w:hAnsi="Times New Roman" w:cs="Times New Roman"/>
          <w:b/>
          <w:bCs/>
          <w:sz w:val="28"/>
          <w:szCs w:val="28"/>
          <w:lang w:eastAsia="ru-RU"/>
        </w:rPr>
        <w:t xml:space="preserve"> АДМИНИСТРАЦИЯ СЕЛЬСКОГО ПОСЕЛЕНИЯ</w:t>
      </w:r>
    </w:p>
    <w:p w:rsidR="00142BFB" w:rsidRPr="00142BFB" w:rsidRDefault="00142BFB" w:rsidP="00142BFB">
      <w:pPr>
        <w:spacing w:after="0" w:line="240" w:lineRule="auto"/>
        <w:jc w:val="center"/>
        <w:outlineLvl w:val="4"/>
        <w:rPr>
          <w:rFonts w:ascii="Times New Roman" w:eastAsia="Times New Roman" w:hAnsi="Times New Roman" w:cs="Times New Roman"/>
          <w:b/>
          <w:bCs/>
          <w:sz w:val="28"/>
          <w:szCs w:val="28"/>
          <w:lang w:eastAsia="ru-RU"/>
        </w:rPr>
      </w:pPr>
      <w:proofErr w:type="gramStart"/>
      <w:r w:rsidRPr="00142BFB">
        <w:rPr>
          <w:rFonts w:ascii="Times New Roman" w:eastAsia="Times New Roman" w:hAnsi="Times New Roman" w:cs="Times New Roman"/>
          <w:b/>
          <w:bCs/>
          <w:sz w:val="28"/>
          <w:szCs w:val="28"/>
          <w:lang w:eastAsia="ru-RU"/>
        </w:rPr>
        <w:t>П</w:t>
      </w:r>
      <w:proofErr w:type="gramEnd"/>
      <w:r w:rsidRPr="00142BFB">
        <w:rPr>
          <w:rFonts w:ascii="Times New Roman" w:eastAsia="Times New Roman" w:hAnsi="Times New Roman" w:cs="Times New Roman"/>
          <w:b/>
          <w:bCs/>
          <w:sz w:val="28"/>
          <w:szCs w:val="28"/>
          <w:lang w:eastAsia="ru-RU"/>
        </w:rPr>
        <w:t xml:space="preserve"> О С Т А Н О В Л Е Н И Е</w:t>
      </w:r>
    </w:p>
    <w:p w:rsidR="00142BFB" w:rsidRPr="00142BFB" w:rsidRDefault="00142BFB" w:rsidP="00142BFB">
      <w:pPr>
        <w:spacing w:after="0"/>
        <w:rPr>
          <w:rFonts w:ascii="Calibri" w:eastAsia="Times New Roman" w:hAnsi="Calibri" w:cs="Times New Roman"/>
          <w:lang w:eastAsia="ru-RU"/>
        </w:rPr>
      </w:pPr>
    </w:p>
    <w:p w:rsidR="00142BFB" w:rsidRPr="00142BFB" w:rsidRDefault="00142BFB" w:rsidP="00142BFB">
      <w:pPr>
        <w:spacing w:after="0" w:line="240" w:lineRule="auto"/>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 xml:space="preserve">от </w:t>
      </w:r>
      <w:r w:rsidR="00BA56B1">
        <w:rPr>
          <w:rFonts w:ascii="Times New Roman" w:eastAsia="Times New Roman" w:hAnsi="Times New Roman" w:cs="Times New Roman"/>
          <w:sz w:val="28"/>
          <w:szCs w:val="28"/>
          <w:lang w:eastAsia="ru-RU"/>
        </w:rPr>
        <w:t xml:space="preserve">30.04.2013                                                                                                   </w:t>
      </w:r>
      <w:r w:rsidRPr="00142BFB">
        <w:rPr>
          <w:rFonts w:ascii="Times New Roman" w:eastAsia="Times New Roman" w:hAnsi="Times New Roman" w:cs="Times New Roman"/>
          <w:sz w:val="28"/>
          <w:szCs w:val="28"/>
          <w:lang w:eastAsia="ru-RU"/>
        </w:rPr>
        <w:t xml:space="preserve">№ </w:t>
      </w:r>
      <w:r w:rsidR="00BA56B1">
        <w:rPr>
          <w:rFonts w:ascii="Times New Roman" w:eastAsia="Times New Roman" w:hAnsi="Times New Roman" w:cs="Times New Roman"/>
          <w:sz w:val="28"/>
          <w:szCs w:val="28"/>
          <w:lang w:eastAsia="ru-RU"/>
        </w:rPr>
        <w:t>18</w:t>
      </w:r>
    </w:p>
    <w:p w:rsidR="00142BFB" w:rsidRPr="00142BFB" w:rsidRDefault="00142BFB" w:rsidP="00142BFB">
      <w:pPr>
        <w:spacing w:after="0" w:line="240" w:lineRule="auto"/>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п.Красноленинский</w:t>
      </w:r>
    </w:p>
    <w:p w:rsidR="00142BFB" w:rsidRDefault="00142BFB" w:rsidP="00142BFB">
      <w:pPr>
        <w:spacing w:after="0" w:line="240" w:lineRule="auto"/>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Об утверждении Положения</w:t>
      </w:r>
    </w:p>
    <w:p w:rsidR="00142BFB" w:rsidRPr="00142BFB" w:rsidRDefault="00AC339F" w:rsidP="00142B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42BFB">
        <w:rPr>
          <w:rFonts w:ascii="Times New Roman" w:eastAsia="Times New Roman" w:hAnsi="Times New Roman" w:cs="Times New Roman"/>
          <w:sz w:val="28"/>
          <w:szCs w:val="28"/>
          <w:lang w:eastAsia="ru-RU"/>
        </w:rPr>
        <w:t>б оплате и стимулировании труда работников</w:t>
      </w:r>
    </w:p>
    <w:p w:rsidR="00142BFB" w:rsidRDefault="00AC339F" w:rsidP="00142B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42BFB">
        <w:rPr>
          <w:rFonts w:ascii="Times New Roman" w:eastAsia="Times New Roman" w:hAnsi="Times New Roman" w:cs="Times New Roman"/>
          <w:sz w:val="28"/>
          <w:szCs w:val="28"/>
          <w:lang w:eastAsia="ru-RU"/>
        </w:rPr>
        <w:t>униципального учреждения культуры</w:t>
      </w:r>
    </w:p>
    <w:p w:rsidR="00142BFB" w:rsidRPr="00142BFB" w:rsidRDefault="00142BFB" w:rsidP="00142BFB">
      <w:pPr>
        <w:spacing w:after="0" w:line="240" w:lineRule="auto"/>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ельский дом культуры п.Красноленинский</w:t>
      </w:r>
      <w:r w:rsidRPr="00142BFB">
        <w:rPr>
          <w:rFonts w:ascii="Times New Roman" w:eastAsia="Times New Roman" w:hAnsi="Times New Roman" w:cs="Times New Roman"/>
          <w:sz w:val="28"/>
          <w:szCs w:val="28"/>
          <w:lang w:eastAsia="ru-RU"/>
        </w:rPr>
        <w:t>»</w:t>
      </w:r>
    </w:p>
    <w:p w:rsidR="00142BFB" w:rsidRPr="00142BFB" w:rsidRDefault="00142BFB" w:rsidP="006B6283">
      <w:pPr>
        <w:spacing w:after="0" w:line="240" w:lineRule="auto"/>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roofErr w:type="gramStart"/>
      <w:r w:rsidRPr="00142BFB">
        <w:rPr>
          <w:rFonts w:ascii="Times New Roman" w:eastAsia="Times New Roman" w:hAnsi="Times New Roman" w:cs="Times New Roman"/>
          <w:sz w:val="28"/>
          <w:szCs w:val="28"/>
          <w:lang w:eastAsia="ru-RU"/>
        </w:rPr>
        <w:t>В соответствии со статьей 144 Трудового кодекса Российской Федерации, частью  2 статьи 53 Федерального закона от 6 октября 2003 года № 131-ФЗ «Об общих принципах организации местного самоуправления в Российской Федерации», статьей 3 Закона Ханты-Мансийского автономного округа - Югры от 9 декабря 2004 года N 77-оз «Об оплате труда работников государственных учреждений Ханты-Мансийского автономного округа – Югры», постановлением Правительства Ханты-Мансийского автономного округа - Югрыот</w:t>
      </w:r>
      <w:proofErr w:type="gramEnd"/>
      <w:r w:rsidRPr="00142BFB">
        <w:rPr>
          <w:rFonts w:ascii="Times New Roman" w:eastAsia="Times New Roman" w:hAnsi="Times New Roman" w:cs="Times New Roman"/>
          <w:sz w:val="28"/>
          <w:szCs w:val="28"/>
          <w:lang w:eastAsia="ru-RU"/>
        </w:rPr>
        <w:t xml:space="preserve"> </w:t>
      </w:r>
      <w:proofErr w:type="gramStart"/>
      <w:r w:rsidRPr="00142BFB">
        <w:rPr>
          <w:rFonts w:ascii="Times New Roman" w:eastAsia="Times New Roman" w:hAnsi="Times New Roman" w:cs="Times New Roman"/>
          <w:sz w:val="28"/>
          <w:szCs w:val="28"/>
          <w:lang w:eastAsia="ru-RU"/>
        </w:rPr>
        <w:t xml:space="preserve">13 апреля 2007 года N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постановлением Правительства Ханты-Мансийского автономного округа - Югры от 07 декабря 2012 г.               № 490-п «Об индексации фонда оплаты труда государственных учреждений Ханты-Мансийского автономного округа – Югры», Уставом сельского поселения </w:t>
      </w:r>
      <w:r w:rsidR="006B6283">
        <w:rPr>
          <w:rFonts w:ascii="Times New Roman" w:eastAsia="Times New Roman" w:hAnsi="Times New Roman" w:cs="Times New Roman"/>
          <w:sz w:val="28"/>
          <w:szCs w:val="28"/>
          <w:lang w:eastAsia="ru-RU"/>
        </w:rPr>
        <w:t>Красноленинский</w:t>
      </w:r>
      <w:r w:rsidRPr="00142BFB">
        <w:rPr>
          <w:rFonts w:ascii="Times New Roman" w:eastAsia="Times New Roman" w:hAnsi="Times New Roman" w:cs="Times New Roman"/>
          <w:sz w:val="28"/>
          <w:szCs w:val="28"/>
          <w:lang w:eastAsia="ru-RU"/>
        </w:rPr>
        <w:t>, учитывая приказ Департамента культуры Ханты-Мансийского автономногоокруга – Югры</w:t>
      </w:r>
      <w:proofErr w:type="gramEnd"/>
      <w:r w:rsidRPr="00142BFB">
        <w:rPr>
          <w:rFonts w:ascii="Times New Roman" w:eastAsia="Times New Roman" w:hAnsi="Times New Roman" w:cs="Times New Roman"/>
          <w:sz w:val="28"/>
          <w:szCs w:val="28"/>
          <w:lang w:eastAsia="ru-RU"/>
        </w:rPr>
        <w:t xml:space="preserve"> от 09 января 2013 г. № 4-нп «Об утверждении примерных положений по оплате труда работников государственных учреждений культуры, искусства и образования, подведомственных Департаменту культуры Ханты-Мансийского автономного округа – Югры», приказ Департамента физической культуры и спорта Ханты-Мансийского автономного округа – Югры от 17 января 2013 г. № 4-нп «Об утверждении примерного положения об оплате и стимулировании труда работников государственных учреждений физической культуры и спорта, подведомственных Департаменту физической культуры и спорта Ханты-Мансийского автономного округа – Югры»:</w:t>
      </w: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6B6283">
      <w:pPr>
        <w:spacing w:after="0" w:line="240" w:lineRule="auto"/>
        <w:ind w:firstLine="709"/>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 xml:space="preserve">1. Утвердить </w:t>
      </w:r>
      <w:r w:rsidR="006B6283">
        <w:rPr>
          <w:rFonts w:ascii="Times New Roman" w:eastAsia="Times New Roman" w:hAnsi="Times New Roman" w:cs="Times New Roman"/>
          <w:sz w:val="28"/>
          <w:szCs w:val="28"/>
          <w:lang w:eastAsia="ru-RU"/>
        </w:rPr>
        <w:t xml:space="preserve">Положение </w:t>
      </w:r>
      <w:r w:rsidR="006B6283" w:rsidRPr="006B6283">
        <w:rPr>
          <w:rFonts w:ascii="Times New Roman" w:eastAsia="Times New Roman" w:hAnsi="Times New Roman" w:cs="Times New Roman"/>
          <w:sz w:val="28"/>
          <w:szCs w:val="28"/>
          <w:lang w:eastAsia="ru-RU"/>
        </w:rPr>
        <w:t>об оплате и стимулировании труда работников</w:t>
      </w:r>
      <w:r w:rsidR="00BA56B1">
        <w:rPr>
          <w:rFonts w:ascii="Times New Roman" w:eastAsia="Times New Roman" w:hAnsi="Times New Roman" w:cs="Times New Roman"/>
          <w:sz w:val="28"/>
          <w:szCs w:val="28"/>
          <w:lang w:eastAsia="ru-RU"/>
        </w:rPr>
        <w:t xml:space="preserve"> </w:t>
      </w:r>
      <w:r w:rsidR="006B6283" w:rsidRPr="006B6283">
        <w:rPr>
          <w:rFonts w:ascii="Times New Roman" w:eastAsia="Times New Roman" w:hAnsi="Times New Roman" w:cs="Times New Roman"/>
          <w:sz w:val="28"/>
          <w:szCs w:val="28"/>
          <w:lang w:eastAsia="ru-RU"/>
        </w:rPr>
        <w:t>муниципального учреждения культуры</w:t>
      </w:r>
      <w:r w:rsidR="00BA56B1">
        <w:rPr>
          <w:rFonts w:ascii="Times New Roman" w:eastAsia="Times New Roman" w:hAnsi="Times New Roman" w:cs="Times New Roman"/>
          <w:sz w:val="28"/>
          <w:szCs w:val="28"/>
          <w:lang w:eastAsia="ru-RU"/>
        </w:rPr>
        <w:t xml:space="preserve"> </w:t>
      </w:r>
      <w:r w:rsidR="006B6283" w:rsidRPr="006B6283">
        <w:rPr>
          <w:rFonts w:ascii="Times New Roman" w:eastAsia="Times New Roman" w:hAnsi="Times New Roman" w:cs="Times New Roman"/>
          <w:sz w:val="28"/>
          <w:szCs w:val="28"/>
          <w:lang w:eastAsia="ru-RU"/>
        </w:rPr>
        <w:t>«Сельский дом культуры п.Красноленинский</w:t>
      </w:r>
      <w:r w:rsidR="006B6283">
        <w:rPr>
          <w:rFonts w:ascii="Times New Roman" w:eastAsia="Times New Roman" w:hAnsi="Times New Roman" w:cs="Times New Roman"/>
          <w:sz w:val="28"/>
          <w:szCs w:val="28"/>
          <w:lang w:eastAsia="ru-RU"/>
        </w:rPr>
        <w:t>» согласно приложению к настоящему постановлению</w:t>
      </w:r>
      <w:r w:rsidRPr="00142BFB">
        <w:rPr>
          <w:rFonts w:ascii="Times New Roman" w:eastAsia="Times New Roman" w:hAnsi="Times New Roman" w:cs="Times New Roman"/>
          <w:sz w:val="28"/>
          <w:szCs w:val="28"/>
          <w:lang w:eastAsia="ru-RU"/>
        </w:rPr>
        <w:t>.</w:t>
      </w: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2. 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2013 года.</w:t>
      </w: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8"/>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3. Считать утратившими силу с 1 января 2013 года:</w:t>
      </w:r>
    </w:p>
    <w:p w:rsidR="00142BFB" w:rsidRPr="00142BFB" w:rsidRDefault="00142BFB" w:rsidP="006B6283">
      <w:pPr>
        <w:spacing w:after="0" w:line="240" w:lineRule="auto"/>
        <w:ind w:firstLine="708"/>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 xml:space="preserve">- постановление администрации сельского поселения </w:t>
      </w:r>
      <w:r w:rsidR="006B6283">
        <w:rPr>
          <w:rFonts w:ascii="Times New Roman" w:eastAsia="Times New Roman" w:hAnsi="Times New Roman" w:cs="Times New Roman"/>
          <w:sz w:val="28"/>
          <w:szCs w:val="28"/>
          <w:lang w:eastAsia="ru-RU"/>
        </w:rPr>
        <w:t>Красноленинский</w:t>
      </w:r>
      <w:r w:rsidRPr="00142BFB">
        <w:rPr>
          <w:rFonts w:ascii="Times New Roman" w:eastAsia="Times New Roman" w:hAnsi="Times New Roman" w:cs="Times New Roman"/>
          <w:sz w:val="28"/>
          <w:szCs w:val="28"/>
          <w:lang w:eastAsia="ru-RU"/>
        </w:rPr>
        <w:t xml:space="preserve"> от 2</w:t>
      </w:r>
      <w:r w:rsidR="006B6283">
        <w:rPr>
          <w:rFonts w:ascii="Times New Roman" w:eastAsia="Times New Roman" w:hAnsi="Times New Roman" w:cs="Times New Roman"/>
          <w:sz w:val="28"/>
          <w:szCs w:val="28"/>
          <w:lang w:eastAsia="ru-RU"/>
        </w:rPr>
        <w:t>2</w:t>
      </w:r>
      <w:r w:rsidRPr="00142BFB">
        <w:rPr>
          <w:rFonts w:ascii="Times New Roman" w:eastAsia="Times New Roman" w:hAnsi="Times New Roman" w:cs="Times New Roman"/>
          <w:sz w:val="28"/>
          <w:szCs w:val="28"/>
          <w:lang w:eastAsia="ru-RU"/>
        </w:rPr>
        <w:t>.1</w:t>
      </w:r>
      <w:r w:rsidR="006B6283">
        <w:rPr>
          <w:rFonts w:ascii="Times New Roman" w:eastAsia="Times New Roman" w:hAnsi="Times New Roman" w:cs="Times New Roman"/>
          <w:sz w:val="28"/>
          <w:szCs w:val="28"/>
          <w:lang w:eastAsia="ru-RU"/>
        </w:rPr>
        <w:t>2</w:t>
      </w:r>
      <w:r w:rsidRPr="00142BFB">
        <w:rPr>
          <w:rFonts w:ascii="Times New Roman" w:eastAsia="Times New Roman" w:hAnsi="Times New Roman" w:cs="Times New Roman"/>
          <w:sz w:val="28"/>
          <w:szCs w:val="28"/>
          <w:lang w:eastAsia="ru-RU"/>
        </w:rPr>
        <w:t xml:space="preserve">.2011 № </w:t>
      </w:r>
      <w:r w:rsidR="006B6283">
        <w:rPr>
          <w:rFonts w:ascii="Times New Roman" w:eastAsia="Times New Roman" w:hAnsi="Times New Roman" w:cs="Times New Roman"/>
          <w:sz w:val="28"/>
          <w:szCs w:val="28"/>
          <w:lang w:eastAsia="ru-RU"/>
        </w:rPr>
        <w:t>27</w:t>
      </w:r>
      <w:r w:rsidRPr="00142BFB">
        <w:rPr>
          <w:rFonts w:ascii="Times New Roman" w:eastAsia="Times New Roman" w:hAnsi="Times New Roman" w:cs="Times New Roman"/>
          <w:sz w:val="28"/>
          <w:szCs w:val="28"/>
          <w:lang w:eastAsia="ru-RU"/>
        </w:rPr>
        <w:t xml:space="preserve"> «</w:t>
      </w:r>
      <w:r w:rsidR="006B6283">
        <w:rPr>
          <w:rFonts w:ascii="Times New Roman" w:eastAsia="Times New Roman" w:hAnsi="Times New Roman" w:cs="Times New Roman"/>
          <w:sz w:val="28"/>
          <w:szCs w:val="28"/>
          <w:lang w:eastAsia="ru-RU"/>
        </w:rPr>
        <w:t xml:space="preserve">О переводе работников </w:t>
      </w:r>
      <w:r w:rsidR="006B6283" w:rsidRPr="006B6283">
        <w:rPr>
          <w:rFonts w:ascii="Times New Roman" w:eastAsia="Times New Roman" w:hAnsi="Times New Roman" w:cs="Times New Roman"/>
          <w:sz w:val="28"/>
          <w:szCs w:val="28"/>
          <w:lang w:eastAsia="ru-RU"/>
        </w:rPr>
        <w:t>Муни</w:t>
      </w:r>
      <w:r w:rsidR="006B6283">
        <w:rPr>
          <w:rFonts w:ascii="Times New Roman" w:eastAsia="Times New Roman" w:hAnsi="Times New Roman" w:cs="Times New Roman"/>
          <w:sz w:val="28"/>
          <w:szCs w:val="28"/>
          <w:lang w:eastAsia="ru-RU"/>
        </w:rPr>
        <w:t xml:space="preserve">ципального учреждения культуры </w:t>
      </w:r>
      <w:r w:rsidR="006B6283" w:rsidRPr="006B6283">
        <w:rPr>
          <w:rFonts w:ascii="Times New Roman" w:eastAsia="Times New Roman" w:hAnsi="Times New Roman" w:cs="Times New Roman"/>
          <w:sz w:val="28"/>
          <w:szCs w:val="28"/>
          <w:lang w:eastAsia="ru-RU"/>
        </w:rPr>
        <w:t>«Сельский д</w:t>
      </w:r>
      <w:r w:rsidR="006B6283">
        <w:rPr>
          <w:rFonts w:ascii="Times New Roman" w:eastAsia="Times New Roman" w:hAnsi="Times New Roman" w:cs="Times New Roman"/>
          <w:sz w:val="28"/>
          <w:szCs w:val="28"/>
          <w:lang w:eastAsia="ru-RU"/>
        </w:rPr>
        <w:t xml:space="preserve">ом культуры  п.Красноленинский» </w:t>
      </w:r>
      <w:r w:rsidR="006B6283" w:rsidRPr="006B6283">
        <w:rPr>
          <w:rFonts w:ascii="Times New Roman" w:eastAsia="Times New Roman" w:hAnsi="Times New Roman" w:cs="Times New Roman"/>
          <w:sz w:val="28"/>
          <w:szCs w:val="28"/>
          <w:lang w:eastAsia="ru-RU"/>
        </w:rPr>
        <w:t>на новую систему оплаты труда</w:t>
      </w:r>
      <w:r w:rsidRPr="00142BFB">
        <w:rPr>
          <w:rFonts w:ascii="Times New Roman" w:eastAsia="Times New Roman" w:hAnsi="Times New Roman" w:cs="Times New Roman"/>
          <w:sz w:val="28"/>
          <w:szCs w:val="28"/>
          <w:lang w:eastAsia="ru-RU"/>
        </w:rPr>
        <w:t>»;</w:t>
      </w:r>
    </w:p>
    <w:p w:rsidR="00142BFB" w:rsidRDefault="00142BFB" w:rsidP="006B6283">
      <w:pPr>
        <w:spacing w:after="0" w:line="240" w:lineRule="auto"/>
        <w:ind w:firstLine="709"/>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 xml:space="preserve">- постановление администрации сельского поселения </w:t>
      </w:r>
      <w:r w:rsidR="006B6283">
        <w:rPr>
          <w:rFonts w:ascii="Times New Roman" w:eastAsia="Times New Roman" w:hAnsi="Times New Roman" w:cs="Times New Roman"/>
          <w:sz w:val="28"/>
          <w:szCs w:val="28"/>
          <w:lang w:eastAsia="ru-RU"/>
        </w:rPr>
        <w:t>Красноленинский</w:t>
      </w:r>
      <w:r w:rsidRPr="00142BFB">
        <w:rPr>
          <w:rFonts w:ascii="Times New Roman" w:eastAsia="Times New Roman" w:hAnsi="Times New Roman" w:cs="Times New Roman"/>
          <w:sz w:val="28"/>
          <w:szCs w:val="28"/>
          <w:lang w:eastAsia="ru-RU"/>
        </w:rPr>
        <w:t xml:space="preserve"> от 16.02.2012  № 23 «</w:t>
      </w:r>
      <w:r w:rsidR="006B6283" w:rsidRPr="006B6283">
        <w:rPr>
          <w:rFonts w:ascii="Times New Roman" w:eastAsia="Times New Roman" w:hAnsi="Times New Roman" w:cs="Times New Roman"/>
          <w:bCs/>
          <w:sz w:val="28"/>
          <w:szCs w:val="28"/>
          <w:lang w:eastAsia="ru-RU"/>
        </w:rPr>
        <w:t>О вне</w:t>
      </w:r>
      <w:r w:rsidR="006B6283">
        <w:rPr>
          <w:rFonts w:ascii="Times New Roman" w:eastAsia="Times New Roman" w:hAnsi="Times New Roman" w:cs="Times New Roman"/>
          <w:bCs/>
          <w:sz w:val="28"/>
          <w:szCs w:val="28"/>
          <w:lang w:eastAsia="ru-RU"/>
        </w:rPr>
        <w:t xml:space="preserve">сении изменений в постановление </w:t>
      </w:r>
      <w:r w:rsidR="006B6283" w:rsidRPr="006B6283">
        <w:rPr>
          <w:rFonts w:ascii="Times New Roman" w:eastAsia="Times New Roman" w:hAnsi="Times New Roman" w:cs="Times New Roman"/>
          <w:bCs/>
          <w:sz w:val="28"/>
          <w:szCs w:val="28"/>
          <w:lang w:eastAsia="ru-RU"/>
        </w:rPr>
        <w:t>Ад</w:t>
      </w:r>
      <w:r w:rsidR="006B6283">
        <w:rPr>
          <w:rFonts w:ascii="Times New Roman" w:eastAsia="Times New Roman" w:hAnsi="Times New Roman" w:cs="Times New Roman"/>
          <w:bCs/>
          <w:sz w:val="28"/>
          <w:szCs w:val="28"/>
          <w:lang w:eastAsia="ru-RU"/>
        </w:rPr>
        <w:t xml:space="preserve">министрации сельского поселения </w:t>
      </w:r>
      <w:r w:rsidR="006B6283" w:rsidRPr="006B6283">
        <w:rPr>
          <w:rFonts w:ascii="Times New Roman" w:eastAsia="Times New Roman" w:hAnsi="Times New Roman" w:cs="Times New Roman"/>
          <w:bCs/>
          <w:sz w:val="28"/>
          <w:szCs w:val="28"/>
          <w:lang w:eastAsia="ru-RU"/>
        </w:rPr>
        <w:t>Красноленинский от 22.12.2011 №27</w:t>
      </w:r>
      <w:r w:rsidRPr="00142BFB">
        <w:rPr>
          <w:rFonts w:ascii="Times New Roman" w:eastAsia="Times New Roman" w:hAnsi="Times New Roman" w:cs="Times New Roman"/>
          <w:bCs/>
          <w:sz w:val="28"/>
          <w:szCs w:val="28"/>
          <w:lang w:eastAsia="ru-RU"/>
        </w:rPr>
        <w:t>»</w:t>
      </w:r>
      <w:r w:rsidR="006B6283">
        <w:rPr>
          <w:rFonts w:ascii="Times New Roman" w:eastAsia="Times New Roman" w:hAnsi="Times New Roman" w:cs="Times New Roman"/>
          <w:sz w:val="28"/>
          <w:szCs w:val="28"/>
          <w:lang w:eastAsia="ru-RU"/>
        </w:rPr>
        <w:t>;</w:t>
      </w:r>
    </w:p>
    <w:p w:rsidR="006B6283" w:rsidRPr="006B6283" w:rsidRDefault="006B6283" w:rsidP="006B6283">
      <w:pPr>
        <w:spacing w:after="0" w:line="240" w:lineRule="auto"/>
        <w:ind w:firstLine="709"/>
        <w:jc w:val="both"/>
        <w:rPr>
          <w:rFonts w:ascii="Times New Roman" w:eastAsia="Times New Roman" w:hAnsi="Times New Roman" w:cs="Times New Roman"/>
          <w:bCs/>
          <w:sz w:val="28"/>
          <w:szCs w:val="28"/>
          <w:lang w:eastAsia="ru-RU"/>
        </w:rPr>
      </w:pPr>
      <w:r w:rsidRPr="00142BFB">
        <w:rPr>
          <w:rFonts w:ascii="Times New Roman" w:eastAsia="Times New Roman" w:hAnsi="Times New Roman" w:cs="Times New Roman"/>
          <w:sz w:val="28"/>
          <w:szCs w:val="28"/>
          <w:lang w:eastAsia="ru-RU"/>
        </w:rPr>
        <w:t xml:space="preserve">- постановление администрации сельского поселения </w:t>
      </w:r>
      <w:r>
        <w:rPr>
          <w:rFonts w:ascii="Times New Roman" w:eastAsia="Times New Roman" w:hAnsi="Times New Roman" w:cs="Times New Roman"/>
          <w:sz w:val="28"/>
          <w:szCs w:val="28"/>
          <w:lang w:eastAsia="ru-RU"/>
        </w:rPr>
        <w:t>Красноленинский</w:t>
      </w:r>
      <w:r w:rsidRPr="00142BFB">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20</w:t>
      </w:r>
      <w:r w:rsidRPr="00142BFB">
        <w:rPr>
          <w:rFonts w:ascii="Times New Roman" w:eastAsia="Times New Roman" w:hAnsi="Times New Roman" w:cs="Times New Roman"/>
          <w:sz w:val="28"/>
          <w:szCs w:val="28"/>
          <w:lang w:eastAsia="ru-RU"/>
        </w:rPr>
        <w:t>.02.201</w:t>
      </w:r>
      <w:r>
        <w:rPr>
          <w:rFonts w:ascii="Times New Roman" w:eastAsia="Times New Roman" w:hAnsi="Times New Roman" w:cs="Times New Roman"/>
          <w:sz w:val="28"/>
          <w:szCs w:val="28"/>
          <w:lang w:eastAsia="ru-RU"/>
        </w:rPr>
        <w:t>3</w:t>
      </w:r>
      <w:r w:rsidRPr="00142BFB">
        <w:rPr>
          <w:rFonts w:ascii="Times New Roman" w:eastAsia="Times New Roman" w:hAnsi="Times New Roman" w:cs="Times New Roman"/>
          <w:sz w:val="28"/>
          <w:szCs w:val="28"/>
          <w:lang w:eastAsia="ru-RU"/>
        </w:rPr>
        <w:t xml:space="preserve">  № </w:t>
      </w:r>
      <w:r w:rsidR="00014512">
        <w:rPr>
          <w:rFonts w:ascii="Times New Roman" w:eastAsia="Times New Roman" w:hAnsi="Times New Roman" w:cs="Times New Roman"/>
          <w:sz w:val="28"/>
          <w:szCs w:val="28"/>
          <w:lang w:eastAsia="ru-RU"/>
        </w:rPr>
        <w:t>09</w:t>
      </w:r>
      <w:r w:rsidRPr="00142B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О внесении изменений </w:t>
      </w:r>
      <w:r w:rsidRPr="006B6283">
        <w:rPr>
          <w:rFonts w:ascii="Times New Roman" w:eastAsia="Times New Roman" w:hAnsi="Times New Roman" w:cs="Times New Roman"/>
          <w:bCs/>
          <w:sz w:val="28"/>
          <w:szCs w:val="28"/>
          <w:lang w:eastAsia="ru-RU"/>
        </w:rPr>
        <w:t>в постановление администрации</w:t>
      </w:r>
    </w:p>
    <w:p w:rsidR="006B6283" w:rsidRPr="006B6283" w:rsidRDefault="006B6283" w:rsidP="006B6283">
      <w:pPr>
        <w:spacing w:after="0" w:line="240" w:lineRule="auto"/>
        <w:jc w:val="both"/>
        <w:rPr>
          <w:rFonts w:ascii="Times New Roman" w:eastAsia="Times New Roman" w:hAnsi="Times New Roman" w:cs="Times New Roman"/>
          <w:bCs/>
          <w:sz w:val="28"/>
          <w:szCs w:val="28"/>
          <w:lang w:eastAsia="ru-RU"/>
        </w:rPr>
      </w:pPr>
      <w:r w:rsidRPr="006B6283">
        <w:rPr>
          <w:rFonts w:ascii="Times New Roman" w:eastAsia="Times New Roman" w:hAnsi="Times New Roman" w:cs="Times New Roman"/>
          <w:bCs/>
          <w:sz w:val="28"/>
          <w:szCs w:val="28"/>
          <w:lang w:eastAsia="ru-RU"/>
        </w:rPr>
        <w:t>сель</w:t>
      </w:r>
      <w:r>
        <w:rPr>
          <w:rFonts w:ascii="Times New Roman" w:eastAsia="Times New Roman" w:hAnsi="Times New Roman" w:cs="Times New Roman"/>
          <w:bCs/>
          <w:sz w:val="28"/>
          <w:szCs w:val="28"/>
          <w:lang w:eastAsia="ru-RU"/>
        </w:rPr>
        <w:t xml:space="preserve">ского поселения Красноленинский </w:t>
      </w:r>
      <w:r w:rsidRPr="006B6283">
        <w:rPr>
          <w:rFonts w:ascii="Times New Roman" w:eastAsia="Times New Roman" w:hAnsi="Times New Roman" w:cs="Times New Roman"/>
          <w:bCs/>
          <w:sz w:val="28"/>
          <w:szCs w:val="28"/>
          <w:lang w:eastAsia="ru-RU"/>
        </w:rPr>
        <w:t>от 22.12.2011 № 27</w:t>
      </w:r>
      <w:r w:rsidRPr="00142BFB">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w:t>
      </w:r>
    </w:p>
    <w:p w:rsidR="006B6283" w:rsidRPr="00142BFB" w:rsidRDefault="006B6283" w:rsidP="006B6283">
      <w:pPr>
        <w:spacing w:after="0" w:line="240" w:lineRule="auto"/>
        <w:ind w:firstLine="709"/>
        <w:jc w:val="both"/>
        <w:rPr>
          <w:rFonts w:ascii="Times New Roman" w:eastAsia="Times New Roman" w:hAnsi="Times New Roman" w:cs="Times New Roman"/>
          <w:bCs/>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 xml:space="preserve">4. </w:t>
      </w:r>
      <w:proofErr w:type="gramStart"/>
      <w:r w:rsidRPr="00142BFB">
        <w:rPr>
          <w:rFonts w:ascii="Times New Roman" w:eastAsia="Times New Roman" w:hAnsi="Times New Roman" w:cs="Times New Roman"/>
          <w:sz w:val="28"/>
          <w:szCs w:val="28"/>
          <w:lang w:eastAsia="ru-RU"/>
        </w:rPr>
        <w:t>Контроль за</w:t>
      </w:r>
      <w:proofErr w:type="gramEnd"/>
      <w:r w:rsidRPr="00142BFB">
        <w:rPr>
          <w:rFonts w:ascii="Times New Roman" w:eastAsia="Times New Roman" w:hAnsi="Times New Roman" w:cs="Times New Roman"/>
          <w:sz w:val="28"/>
          <w:szCs w:val="28"/>
          <w:lang w:eastAsia="ru-RU"/>
        </w:rPr>
        <w:t xml:space="preserve"> выполнением постановления оставляю за собой.</w:t>
      </w: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ind w:firstLine="709"/>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jc w:val="both"/>
        <w:rPr>
          <w:rFonts w:ascii="Times New Roman" w:eastAsia="Times New Roman" w:hAnsi="Times New Roman" w:cs="Times New Roman"/>
          <w:sz w:val="28"/>
          <w:szCs w:val="28"/>
          <w:lang w:eastAsia="ru-RU"/>
        </w:rPr>
      </w:pPr>
    </w:p>
    <w:p w:rsidR="00142BFB" w:rsidRPr="00142BFB" w:rsidRDefault="00142BFB" w:rsidP="00142BFB">
      <w:pPr>
        <w:spacing w:after="0" w:line="240" w:lineRule="auto"/>
        <w:jc w:val="both"/>
        <w:rPr>
          <w:rFonts w:ascii="Times New Roman" w:eastAsia="Times New Roman" w:hAnsi="Times New Roman" w:cs="Times New Roman"/>
          <w:sz w:val="28"/>
          <w:szCs w:val="28"/>
          <w:lang w:eastAsia="ru-RU"/>
        </w:rPr>
      </w:pPr>
    </w:p>
    <w:p w:rsidR="00014512" w:rsidRDefault="00142BFB" w:rsidP="00014512">
      <w:pPr>
        <w:spacing w:after="0" w:line="240" w:lineRule="auto"/>
        <w:ind w:firstLine="709"/>
        <w:jc w:val="both"/>
        <w:rPr>
          <w:rFonts w:ascii="Times New Roman" w:eastAsia="Times New Roman" w:hAnsi="Times New Roman" w:cs="Times New Roman"/>
          <w:sz w:val="28"/>
          <w:szCs w:val="28"/>
          <w:lang w:eastAsia="ru-RU"/>
        </w:rPr>
      </w:pPr>
      <w:r w:rsidRPr="00142BFB">
        <w:rPr>
          <w:rFonts w:ascii="Times New Roman" w:eastAsia="Times New Roman" w:hAnsi="Times New Roman" w:cs="Times New Roman"/>
          <w:sz w:val="28"/>
          <w:szCs w:val="28"/>
          <w:lang w:eastAsia="ru-RU"/>
        </w:rPr>
        <w:t>Глава</w:t>
      </w:r>
    </w:p>
    <w:p w:rsidR="00142BFB" w:rsidRPr="00142BFB" w:rsidRDefault="00014512" w:rsidP="00142B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00142BFB" w:rsidRPr="00142BFB">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Красноленинский                                   </w:t>
      </w:r>
      <w:r w:rsidR="00142BFB" w:rsidRPr="00142BFB">
        <w:rPr>
          <w:rFonts w:ascii="Times New Roman" w:eastAsia="Times New Roman" w:hAnsi="Times New Roman" w:cs="Times New Roman"/>
          <w:sz w:val="28"/>
          <w:szCs w:val="28"/>
          <w:lang w:eastAsia="ru-RU"/>
        </w:rPr>
        <w:t xml:space="preserve">С.А. </w:t>
      </w:r>
      <w:r>
        <w:rPr>
          <w:rFonts w:ascii="Times New Roman" w:eastAsia="Times New Roman" w:hAnsi="Times New Roman" w:cs="Times New Roman"/>
          <w:sz w:val="28"/>
          <w:szCs w:val="28"/>
          <w:lang w:eastAsia="ru-RU"/>
        </w:rPr>
        <w:t>Кожевникова</w:t>
      </w:r>
    </w:p>
    <w:p w:rsidR="00142BFB" w:rsidRPr="00142BFB" w:rsidRDefault="00142BFB" w:rsidP="00142BFB">
      <w:pPr>
        <w:spacing w:after="0" w:line="240" w:lineRule="auto"/>
        <w:ind w:firstLine="709"/>
        <w:jc w:val="center"/>
        <w:rPr>
          <w:rFonts w:ascii="Times New Roman" w:eastAsia="Times New Roman" w:hAnsi="Times New Roman" w:cs="Times New Roman"/>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014512">
      <w:pPr>
        <w:spacing w:after="0" w:line="240" w:lineRule="auto"/>
        <w:rPr>
          <w:rFonts w:ascii="Times New Roman" w:eastAsia="Times New Roman" w:hAnsi="Times New Roman" w:cs="Times New Roman"/>
          <w:b/>
          <w:i/>
          <w:sz w:val="24"/>
          <w:szCs w:val="24"/>
          <w:lang w:eastAsia="ru-RU"/>
        </w:rPr>
      </w:pPr>
    </w:p>
    <w:p w:rsidR="00014512" w:rsidRDefault="00014512" w:rsidP="00014512">
      <w:pPr>
        <w:spacing w:after="0" w:line="240" w:lineRule="auto"/>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BA56B1" w:rsidRDefault="00BA56B1" w:rsidP="007F633F">
      <w:pPr>
        <w:spacing w:after="0" w:line="240" w:lineRule="auto"/>
        <w:ind w:firstLine="709"/>
        <w:jc w:val="right"/>
        <w:rPr>
          <w:rFonts w:ascii="Times New Roman" w:eastAsia="Times New Roman" w:hAnsi="Times New Roman" w:cs="Times New Roman"/>
          <w:b/>
          <w:i/>
          <w:sz w:val="24"/>
          <w:szCs w:val="24"/>
          <w:lang w:eastAsia="ru-RU"/>
        </w:rPr>
      </w:pPr>
    </w:p>
    <w:p w:rsidR="00BA56B1" w:rsidRDefault="00BA56B1" w:rsidP="007F633F">
      <w:pPr>
        <w:spacing w:after="0" w:line="240" w:lineRule="auto"/>
        <w:ind w:firstLine="709"/>
        <w:jc w:val="right"/>
        <w:rPr>
          <w:rFonts w:ascii="Times New Roman" w:eastAsia="Times New Roman" w:hAnsi="Times New Roman" w:cs="Times New Roman"/>
          <w:b/>
          <w:i/>
          <w:sz w:val="24"/>
          <w:szCs w:val="24"/>
          <w:lang w:eastAsia="ru-RU"/>
        </w:rPr>
      </w:pPr>
    </w:p>
    <w:p w:rsidR="00BA56B1" w:rsidRDefault="00BA56B1" w:rsidP="007F633F">
      <w:pPr>
        <w:spacing w:after="0" w:line="240" w:lineRule="auto"/>
        <w:ind w:firstLine="709"/>
        <w:jc w:val="right"/>
        <w:rPr>
          <w:rFonts w:ascii="Times New Roman" w:eastAsia="Times New Roman" w:hAnsi="Times New Roman" w:cs="Times New Roman"/>
          <w:b/>
          <w:i/>
          <w:sz w:val="24"/>
          <w:szCs w:val="24"/>
          <w:lang w:eastAsia="ru-RU"/>
        </w:rPr>
      </w:pPr>
    </w:p>
    <w:p w:rsidR="00BA56B1" w:rsidRDefault="00BA56B1" w:rsidP="007F633F">
      <w:pPr>
        <w:spacing w:after="0" w:line="240" w:lineRule="auto"/>
        <w:ind w:firstLine="709"/>
        <w:jc w:val="right"/>
        <w:rPr>
          <w:rFonts w:ascii="Times New Roman" w:eastAsia="Times New Roman" w:hAnsi="Times New Roman" w:cs="Times New Roman"/>
          <w:b/>
          <w:i/>
          <w:sz w:val="24"/>
          <w:szCs w:val="24"/>
          <w:lang w:eastAsia="ru-RU"/>
        </w:rPr>
      </w:pPr>
    </w:p>
    <w:p w:rsidR="00BA56B1" w:rsidRDefault="00BA56B1"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142BFB" w:rsidRDefault="00142BFB" w:rsidP="007F633F">
      <w:pPr>
        <w:spacing w:after="0" w:line="240" w:lineRule="auto"/>
        <w:ind w:firstLine="709"/>
        <w:jc w:val="right"/>
        <w:rPr>
          <w:rFonts w:ascii="Times New Roman" w:eastAsia="Times New Roman" w:hAnsi="Times New Roman" w:cs="Times New Roman"/>
          <w:b/>
          <w:i/>
          <w:sz w:val="24"/>
          <w:szCs w:val="24"/>
          <w:lang w:eastAsia="ru-RU"/>
        </w:rPr>
      </w:pPr>
    </w:p>
    <w:p w:rsidR="007F633F" w:rsidRPr="007F633F" w:rsidRDefault="007F633F" w:rsidP="007F633F">
      <w:pPr>
        <w:spacing w:after="0" w:line="240" w:lineRule="auto"/>
        <w:ind w:firstLine="709"/>
        <w:jc w:val="right"/>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lastRenderedPageBreak/>
        <w:t>Приложение</w:t>
      </w:r>
    </w:p>
    <w:p w:rsidR="007F633F" w:rsidRPr="007F633F" w:rsidRDefault="007F633F" w:rsidP="007F633F">
      <w:pPr>
        <w:spacing w:after="0" w:line="240" w:lineRule="auto"/>
        <w:ind w:firstLine="709"/>
        <w:jc w:val="right"/>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к постановлению администрации</w:t>
      </w:r>
    </w:p>
    <w:p w:rsidR="007F633F" w:rsidRPr="007F633F" w:rsidRDefault="007F633F" w:rsidP="007F633F">
      <w:pPr>
        <w:spacing w:after="0" w:line="240" w:lineRule="auto"/>
        <w:ind w:firstLine="709"/>
        <w:jc w:val="right"/>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сельского поселения Красноленинский</w:t>
      </w:r>
    </w:p>
    <w:p w:rsidR="007F633F" w:rsidRPr="007F633F" w:rsidRDefault="007F633F" w:rsidP="007F633F">
      <w:pPr>
        <w:spacing w:after="0" w:line="240" w:lineRule="auto"/>
        <w:ind w:firstLine="709"/>
        <w:jc w:val="right"/>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от</w:t>
      </w:r>
      <w:r w:rsidR="00BA56B1">
        <w:rPr>
          <w:rFonts w:ascii="Times New Roman" w:eastAsia="Times New Roman" w:hAnsi="Times New Roman" w:cs="Times New Roman"/>
          <w:sz w:val="24"/>
          <w:szCs w:val="24"/>
          <w:lang w:eastAsia="ru-RU"/>
        </w:rPr>
        <w:t xml:space="preserve"> 30.01.2013</w:t>
      </w:r>
      <w:r w:rsidRPr="007F633F">
        <w:rPr>
          <w:rFonts w:ascii="Times New Roman" w:eastAsia="Times New Roman" w:hAnsi="Times New Roman" w:cs="Times New Roman"/>
          <w:sz w:val="24"/>
          <w:szCs w:val="24"/>
          <w:lang w:eastAsia="ru-RU"/>
        </w:rPr>
        <w:t xml:space="preserve"> №</w:t>
      </w:r>
      <w:r w:rsidR="00BA56B1">
        <w:rPr>
          <w:rFonts w:ascii="Times New Roman" w:eastAsia="Times New Roman" w:hAnsi="Times New Roman" w:cs="Times New Roman"/>
          <w:sz w:val="24"/>
          <w:szCs w:val="24"/>
          <w:lang w:eastAsia="ru-RU"/>
        </w:rPr>
        <w:t xml:space="preserve"> 18</w:t>
      </w:r>
    </w:p>
    <w:p w:rsidR="007F633F" w:rsidRPr="007F633F" w:rsidRDefault="007F633F" w:rsidP="007F633F">
      <w:pPr>
        <w:spacing w:after="0" w:line="240" w:lineRule="auto"/>
        <w:ind w:firstLine="709"/>
        <w:jc w:val="both"/>
        <w:rPr>
          <w:rFonts w:ascii="Times New Roman" w:eastAsia="Times New Roman" w:hAnsi="Times New Roman" w:cs="Times New Roman"/>
          <w:sz w:val="24"/>
          <w:szCs w:val="24"/>
          <w:lang w:eastAsia="ru-RU"/>
        </w:rPr>
      </w:pPr>
    </w:p>
    <w:p w:rsidR="007F633F" w:rsidRPr="007F633F" w:rsidRDefault="007F633F" w:rsidP="007F633F">
      <w:pPr>
        <w:spacing w:after="0" w:line="240" w:lineRule="auto"/>
        <w:ind w:firstLine="709"/>
        <w:jc w:val="center"/>
        <w:rPr>
          <w:rFonts w:ascii="Times New Roman" w:eastAsia="Times New Roman" w:hAnsi="Times New Roman" w:cs="Times New Roman"/>
          <w:b/>
          <w:bCs/>
          <w:sz w:val="24"/>
          <w:szCs w:val="24"/>
          <w:lang w:eastAsia="ru-RU"/>
        </w:rPr>
      </w:pPr>
      <w:r w:rsidRPr="007F633F">
        <w:rPr>
          <w:rFonts w:ascii="Times New Roman" w:eastAsia="Times New Roman" w:hAnsi="Times New Roman" w:cs="Times New Roman"/>
          <w:b/>
          <w:bCs/>
          <w:sz w:val="24"/>
          <w:szCs w:val="24"/>
          <w:lang w:eastAsia="ru-RU"/>
        </w:rPr>
        <w:t>ПОЛОЖЕНИЕ</w:t>
      </w:r>
    </w:p>
    <w:p w:rsidR="007F633F" w:rsidRPr="007F633F" w:rsidRDefault="007F633F" w:rsidP="007F633F">
      <w:pPr>
        <w:spacing w:after="0" w:line="240" w:lineRule="auto"/>
        <w:ind w:firstLine="709"/>
        <w:jc w:val="center"/>
        <w:rPr>
          <w:rFonts w:ascii="Times New Roman" w:eastAsia="Times New Roman" w:hAnsi="Times New Roman" w:cs="Times New Roman"/>
          <w:b/>
          <w:bCs/>
          <w:sz w:val="24"/>
          <w:szCs w:val="24"/>
          <w:lang w:eastAsia="ru-RU"/>
        </w:rPr>
      </w:pPr>
      <w:r w:rsidRPr="007F633F">
        <w:rPr>
          <w:rFonts w:ascii="Times New Roman" w:eastAsia="Times New Roman" w:hAnsi="Times New Roman" w:cs="Times New Roman"/>
          <w:b/>
          <w:bCs/>
          <w:sz w:val="24"/>
          <w:szCs w:val="24"/>
          <w:lang w:eastAsia="ru-RU"/>
        </w:rPr>
        <w:t>ОБ ОПЛАТЕ И СТИМУЛИРОВАНИИ ТРУДА РАБОТНИКОВ</w:t>
      </w:r>
    </w:p>
    <w:p w:rsidR="007F633F" w:rsidRDefault="00100777" w:rsidP="007F633F">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МУНИЦИПАЛЬНОГО УЧРЕЖДЕНИЯ</w:t>
      </w:r>
      <w:r w:rsidR="007F633F" w:rsidRPr="007F633F">
        <w:rPr>
          <w:rFonts w:ascii="Times New Roman" w:eastAsia="Times New Roman" w:hAnsi="Times New Roman" w:cs="Times New Roman"/>
          <w:b/>
          <w:bCs/>
          <w:sz w:val="24"/>
          <w:szCs w:val="24"/>
          <w:lang w:eastAsia="ru-RU"/>
        </w:rPr>
        <w:t xml:space="preserve"> КУЛЬТУРЫ</w:t>
      </w:r>
    </w:p>
    <w:p w:rsidR="00100777" w:rsidRPr="007F633F" w:rsidRDefault="00100777" w:rsidP="007F633F">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«СЕЛЬСКИЙ ДОМ КУЛЬТУРЫ П.КРАСНОЛЕНИНСКИЙ»</w:t>
      </w:r>
    </w:p>
    <w:p w:rsidR="007F633F" w:rsidRPr="007F633F" w:rsidRDefault="007F633F" w:rsidP="007F633F">
      <w:pPr>
        <w:spacing w:after="0" w:line="240" w:lineRule="auto"/>
        <w:ind w:firstLine="709"/>
        <w:jc w:val="center"/>
        <w:rPr>
          <w:rFonts w:ascii="Times New Roman" w:eastAsia="Times New Roman" w:hAnsi="Times New Roman" w:cs="Times New Roman"/>
          <w:b/>
          <w:bCs/>
          <w:sz w:val="24"/>
          <w:szCs w:val="24"/>
          <w:lang w:eastAsia="ru-RU"/>
        </w:rPr>
      </w:pPr>
      <w:r w:rsidRPr="007F633F">
        <w:rPr>
          <w:rFonts w:ascii="Times New Roman" w:eastAsia="Times New Roman" w:hAnsi="Times New Roman" w:cs="Times New Roman"/>
          <w:b/>
          <w:bCs/>
          <w:sz w:val="24"/>
          <w:szCs w:val="24"/>
          <w:lang w:eastAsia="ru-RU"/>
        </w:rPr>
        <w:t>СЕ</w:t>
      </w:r>
      <w:r w:rsidR="00100777">
        <w:rPr>
          <w:rFonts w:ascii="Times New Roman" w:eastAsia="Times New Roman" w:hAnsi="Times New Roman" w:cs="Times New Roman"/>
          <w:b/>
          <w:bCs/>
          <w:sz w:val="24"/>
          <w:szCs w:val="24"/>
          <w:lang w:eastAsia="ru-RU"/>
        </w:rPr>
        <w:t>ЛЬСКОГО ПОСЕЛЕНИЯ КРАСНОЛЕНИНСКИЙ</w:t>
      </w:r>
    </w:p>
    <w:p w:rsidR="007F633F" w:rsidRPr="007F633F" w:rsidRDefault="007F633F" w:rsidP="007F633F">
      <w:pPr>
        <w:spacing w:after="0" w:line="240" w:lineRule="auto"/>
        <w:ind w:firstLine="709"/>
        <w:jc w:val="both"/>
        <w:rPr>
          <w:rFonts w:ascii="Times New Roman" w:eastAsia="Times New Roman" w:hAnsi="Times New Roman" w:cs="Times New Roman"/>
          <w:sz w:val="24"/>
          <w:szCs w:val="24"/>
          <w:lang w:eastAsia="ru-RU"/>
        </w:rPr>
      </w:pPr>
    </w:p>
    <w:p w:rsidR="007F633F" w:rsidRPr="004353BF" w:rsidRDefault="007F633F" w:rsidP="007F633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I. Общие положения</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F633F">
        <w:rPr>
          <w:rFonts w:ascii="Times New Roman" w:eastAsia="Times New Roman" w:hAnsi="Times New Roman" w:cs="Times New Roman"/>
          <w:bCs/>
          <w:sz w:val="24"/>
          <w:szCs w:val="24"/>
          <w:lang w:eastAsia="ru-RU"/>
        </w:rPr>
        <w:t xml:space="preserve">1.1. Настоящее Положение (далее – Положение) разработано в соответствии со </w:t>
      </w:r>
      <w:hyperlink r:id="rId5" w:history="1">
        <w:r w:rsidRPr="007F633F">
          <w:rPr>
            <w:rFonts w:ascii="Times New Roman" w:eastAsia="Times New Roman" w:hAnsi="Times New Roman" w:cs="Arial"/>
            <w:bCs/>
            <w:sz w:val="24"/>
            <w:szCs w:val="24"/>
            <w:lang w:eastAsia="ru-RU"/>
          </w:rPr>
          <w:t>статьей 144</w:t>
        </w:r>
      </w:hyperlink>
      <w:r w:rsidRPr="007F633F">
        <w:rPr>
          <w:rFonts w:ascii="Times New Roman" w:eastAsia="Times New Roman" w:hAnsi="Times New Roman" w:cs="Times New Roman"/>
          <w:bCs/>
          <w:sz w:val="24"/>
          <w:szCs w:val="24"/>
          <w:lang w:eastAsia="ru-RU"/>
        </w:rPr>
        <w:t xml:space="preserve"> Трудового кодекса Российской Федерации, Законом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другими нормативными правовыми актами, содержащими нормы трудового права.</w:t>
      </w:r>
    </w:p>
    <w:p w:rsidR="007F633F" w:rsidRPr="007F633F" w:rsidRDefault="007F633F" w:rsidP="007F633F">
      <w:pPr>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1.2. В настоящем Положении используются следующие определения:</w:t>
      </w:r>
    </w:p>
    <w:p w:rsidR="007F633F" w:rsidRPr="007F633F" w:rsidRDefault="007F633F" w:rsidP="007F633F">
      <w:pPr>
        <w:spacing w:after="0" w:line="240" w:lineRule="auto"/>
        <w:ind w:firstLine="709"/>
        <w:jc w:val="both"/>
        <w:rPr>
          <w:rFonts w:ascii="Times New Roman" w:eastAsia="Times New Roman" w:hAnsi="Times New Roman" w:cs="Times New Roman"/>
          <w:sz w:val="24"/>
          <w:szCs w:val="24"/>
          <w:lang w:eastAsia="ru-RU"/>
        </w:rPr>
      </w:pPr>
      <w:r w:rsidRPr="004353BF">
        <w:rPr>
          <w:rFonts w:ascii="Times New Roman" w:eastAsia="Times New Roman" w:hAnsi="Times New Roman" w:cs="Times New Roman"/>
          <w:b/>
          <w:sz w:val="24"/>
          <w:szCs w:val="24"/>
          <w:lang w:eastAsia="ru-RU"/>
        </w:rPr>
        <w:t>профессиональные квалификационные группы работников (далее - ПКГ)</w:t>
      </w:r>
      <w:r w:rsidRPr="007F633F">
        <w:rPr>
          <w:rFonts w:ascii="Times New Roman" w:eastAsia="Times New Roman" w:hAnsi="Times New Roman" w:cs="Times New Roman"/>
          <w:sz w:val="24"/>
          <w:szCs w:val="24"/>
          <w:lang w:eastAsia="ru-RU"/>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7F633F" w:rsidRPr="007F633F" w:rsidRDefault="007F633F" w:rsidP="007F633F">
      <w:pPr>
        <w:spacing w:after="0" w:line="240" w:lineRule="auto"/>
        <w:ind w:firstLine="709"/>
        <w:jc w:val="both"/>
        <w:rPr>
          <w:rFonts w:ascii="Times New Roman" w:eastAsia="Times New Roman" w:hAnsi="Times New Roman" w:cs="Times New Roman"/>
          <w:sz w:val="24"/>
          <w:szCs w:val="24"/>
          <w:lang w:eastAsia="ru-RU"/>
        </w:rPr>
      </w:pPr>
      <w:r w:rsidRPr="004353BF">
        <w:rPr>
          <w:rFonts w:ascii="Times New Roman" w:eastAsia="Times New Roman" w:hAnsi="Times New Roman" w:cs="Times New Roman"/>
          <w:b/>
          <w:sz w:val="24"/>
          <w:szCs w:val="24"/>
          <w:lang w:eastAsia="ru-RU"/>
        </w:rPr>
        <w:t>квалификационные уровни ПКГ работников</w:t>
      </w:r>
      <w:r w:rsidRPr="007F633F">
        <w:rPr>
          <w:rFonts w:ascii="Times New Roman" w:eastAsia="Times New Roman" w:hAnsi="Times New Roman" w:cs="Times New Roman"/>
          <w:sz w:val="24"/>
          <w:szCs w:val="24"/>
          <w:lang w:eastAsia="ru-RU"/>
        </w:rPr>
        <w:t xml:space="preserve">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7F633F" w:rsidRPr="007F633F" w:rsidRDefault="007F633F" w:rsidP="007F63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3BF">
        <w:rPr>
          <w:rFonts w:ascii="Times New Roman" w:eastAsia="Times New Roman" w:hAnsi="Times New Roman" w:cs="Times New Roman"/>
          <w:b/>
          <w:sz w:val="24"/>
          <w:szCs w:val="24"/>
          <w:lang w:eastAsia="ru-RU"/>
        </w:rPr>
        <w:t>должностной оклад (оклад</w:t>
      </w:r>
      <w:r w:rsidRPr="007F633F">
        <w:rPr>
          <w:rFonts w:ascii="Times New Roman" w:eastAsia="Times New Roman" w:hAnsi="Times New Roman" w:cs="Times New Roman"/>
          <w:sz w:val="24"/>
          <w:szCs w:val="24"/>
          <w:lang w:eastAsia="ru-RU"/>
        </w:rPr>
        <w:t xml:space="preserve">) - фиксированный </w:t>
      </w:r>
      <w:proofErr w:type="gramStart"/>
      <w:r w:rsidRPr="007F633F">
        <w:rPr>
          <w:rFonts w:ascii="Times New Roman" w:eastAsia="Times New Roman" w:hAnsi="Times New Roman" w:cs="Times New Roman"/>
          <w:sz w:val="24"/>
          <w:szCs w:val="24"/>
          <w:lang w:eastAsia="ru-RU"/>
        </w:rPr>
        <w:t>размер оплаты труда</w:t>
      </w:r>
      <w:proofErr w:type="gramEnd"/>
      <w:r w:rsidRPr="007F633F">
        <w:rPr>
          <w:rFonts w:ascii="Times New Roman" w:eastAsia="Times New Roman" w:hAnsi="Times New Roman" w:cs="Times New Roman"/>
          <w:sz w:val="24"/>
          <w:szCs w:val="24"/>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 (далее - должностной оклад);</w:t>
      </w:r>
    </w:p>
    <w:p w:rsidR="007F633F" w:rsidRPr="007F633F" w:rsidRDefault="007F633F" w:rsidP="007F633F">
      <w:pPr>
        <w:spacing w:after="0" w:line="240" w:lineRule="auto"/>
        <w:ind w:firstLine="709"/>
        <w:jc w:val="both"/>
        <w:rPr>
          <w:rFonts w:ascii="Times New Roman" w:eastAsia="Times New Roman" w:hAnsi="Times New Roman" w:cs="Times New Roman"/>
          <w:sz w:val="24"/>
          <w:szCs w:val="24"/>
          <w:lang w:eastAsia="ru-RU"/>
        </w:rPr>
      </w:pPr>
      <w:r w:rsidRPr="004353BF">
        <w:rPr>
          <w:rFonts w:ascii="Times New Roman" w:eastAsia="Times New Roman" w:hAnsi="Times New Roman" w:cs="Times New Roman"/>
          <w:b/>
          <w:sz w:val="24"/>
          <w:szCs w:val="24"/>
          <w:lang w:eastAsia="ru-RU"/>
        </w:rPr>
        <w:t>стимулирующие выплаты</w:t>
      </w:r>
      <w:r w:rsidRPr="007F633F">
        <w:rPr>
          <w:rFonts w:ascii="Times New Roman" w:eastAsia="Times New Roman" w:hAnsi="Times New Roman" w:cs="Times New Roman"/>
          <w:sz w:val="24"/>
          <w:szCs w:val="24"/>
          <w:lang w:eastAsia="ru-RU"/>
        </w:rPr>
        <w:t xml:space="preserve"> - выплаты, предусматриваемые с целью мотивации работников муниципальных бюджетных учреждений культуры на достижение высокого качества труда, а также поощрения за выполненную работу;</w:t>
      </w:r>
    </w:p>
    <w:p w:rsidR="007F633F" w:rsidRPr="007F633F" w:rsidRDefault="007F633F" w:rsidP="007F633F">
      <w:pPr>
        <w:spacing w:after="0" w:line="240" w:lineRule="auto"/>
        <w:ind w:firstLine="709"/>
        <w:jc w:val="both"/>
        <w:rPr>
          <w:rFonts w:ascii="Times New Roman" w:eastAsia="Times New Roman" w:hAnsi="Times New Roman" w:cs="Times New Roman"/>
          <w:sz w:val="24"/>
          <w:szCs w:val="24"/>
          <w:lang w:eastAsia="ru-RU"/>
        </w:rPr>
      </w:pPr>
      <w:proofErr w:type="gramStart"/>
      <w:r w:rsidRPr="004353BF">
        <w:rPr>
          <w:rFonts w:ascii="Times New Roman" w:eastAsia="Times New Roman" w:hAnsi="Times New Roman" w:cs="Times New Roman"/>
          <w:b/>
          <w:sz w:val="24"/>
          <w:szCs w:val="24"/>
          <w:lang w:eastAsia="ru-RU"/>
        </w:rPr>
        <w:t>компенсационные выплаты</w:t>
      </w:r>
      <w:r w:rsidRPr="007F633F">
        <w:rPr>
          <w:rFonts w:ascii="Times New Roman" w:eastAsia="Times New Roman" w:hAnsi="Times New Roman" w:cs="Times New Roman"/>
          <w:sz w:val="24"/>
          <w:szCs w:val="24"/>
          <w:lang w:eastAsia="ru-RU"/>
        </w:rPr>
        <w:t xml:space="preserve">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7F633F" w:rsidRPr="007F633F" w:rsidRDefault="007F633F" w:rsidP="007F63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353BF">
        <w:rPr>
          <w:rFonts w:ascii="Times New Roman" w:eastAsia="Times New Roman" w:hAnsi="Times New Roman" w:cs="Times New Roman"/>
          <w:b/>
          <w:sz w:val="24"/>
          <w:szCs w:val="24"/>
          <w:lang w:eastAsia="ru-RU"/>
        </w:rPr>
        <w:t>иные выплаты</w:t>
      </w:r>
      <w:r w:rsidRPr="007F633F">
        <w:rPr>
          <w:rFonts w:ascii="Times New Roman" w:eastAsia="Times New Roman" w:hAnsi="Times New Roman" w:cs="Times New Roman"/>
          <w:sz w:val="24"/>
          <w:szCs w:val="24"/>
          <w:lang w:eastAsia="ru-RU"/>
        </w:rPr>
        <w:t xml:space="preserve"> - выплаты, предусматривающие расходы, связанные с предоставлением работникам учреждений материальной помощи на профилактику заболеваний; выплатами молодым специалистам; выплатой персонального повышающего коэффициента; выплатой повышающего коэффициента за работу в учреждениях (структурных подразделениях), расположенных в сельской местности.</w:t>
      </w:r>
      <w:proofErr w:type="gramEnd"/>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F633F">
        <w:rPr>
          <w:rFonts w:ascii="Times New Roman" w:eastAsia="Times New Roman" w:hAnsi="Times New Roman" w:cs="Times New Roman"/>
          <w:bCs/>
          <w:sz w:val="24"/>
          <w:szCs w:val="24"/>
          <w:lang w:eastAsia="ru-RU"/>
        </w:rPr>
        <w:t>1.3. Настоящее Положение включает в себя:</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размеры окладов (должностных окладов) по профессиональным квалификационным группам и квалификационным уровням;</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условия оплаты труда руководителя, его заместителей, </w:t>
      </w:r>
      <w:r w:rsidR="00A25B41">
        <w:rPr>
          <w:rFonts w:ascii="Times New Roman" w:eastAsia="Times New Roman" w:hAnsi="Times New Roman" w:cs="Times New Roman"/>
          <w:sz w:val="24"/>
          <w:szCs w:val="24"/>
          <w:lang w:eastAsia="ru-RU"/>
        </w:rPr>
        <w:t>муниципальногоучреждения</w:t>
      </w:r>
      <w:r w:rsidRPr="007F633F">
        <w:rPr>
          <w:rFonts w:ascii="Times New Roman" w:eastAsia="Times New Roman" w:hAnsi="Times New Roman" w:cs="Times New Roman"/>
          <w:sz w:val="24"/>
          <w:szCs w:val="24"/>
          <w:lang w:eastAsia="ru-RU"/>
        </w:rPr>
        <w:t xml:space="preserve"> культуры </w:t>
      </w:r>
      <w:r w:rsidR="00A25B41">
        <w:rPr>
          <w:rFonts w:ascii="Times New Roman" w:eastAsia="Times New Roman" w:hAnsi="Times New Roman" w:cs="Times New Roman"/>
          <w:sz w:val="24"/>
          <w:szCs w:val="24"/>
          <w:lang w:eastAsia="ru-RU"/>
        </w:rPr>
        <w:t xml:space="preserve">«Сельский дом культуры п.Красноленинский» </w:t>
      </w:r>
      <w:r w:rsidRPr="007F633F">
        <w:rPr>
          <w:rFonts w:ascii="Times New Roman" w:eastAsia="Times New Roman" w:hAnsi="Times New Roman" w:cs="Times New Roman"/>
          <w:sz w:val="24"/>
          <w:szCs w:val="24"/>
          <w:lang w:eastAsia="ru-RU"/>
        </w:rPr>
        <w:t>се</w:t>
      </w:r>
      <w:r w:rsidR="00A25B41">
        <w:rPr>
          <w:rFonts w:ascii="Times New Roman" w:eastAsia="Times New Roman" w:hAnsi="Times New Roman" w:cs="Times New Roman"/>
          <w:sz w:val="24"/>
          <w:szCs w:val="24"/>
          <w:lang w:eastAsia="ru-RU"/>
        </w:rPr>
        <w:t>льского поселения Красноленинский</w:t>
      </w:r>
      <w:r w:rsidRPr="007F633F">
        <w:rPr>
          <w:rFonts w:ascii="Times New Roman" w:eastAsia="Times New Roman" w:hAnsi="Times New Roman" w:cs="Times New Roman"/>
          <w:sz w:val="24"/>
          <w:szCs w:val="24"/>
          <w:lang w:eastAsia="ru-RU"/>
        </w:rPr>
        <w:t xml:space="preserve"> (далее – учреждение);</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наименование, условия и размеры выплат стимулирующего характера, </w:t>
      </w:r>
      <w:r w:rsidRPr="007F633F">
        <w:rPr>
          <w:rFonts w:ascii="Times New Roman" w:eastAsia="Times New Roman" w:hAnsi="Times New Roman" w:cs="Times New Roman"/>
          <w:sz w:val="24"/>
          <w:szCs w:val="24"/>
          <w:lang w:eastAsia="ru-RU"/>
        </w:rPr>
        <w:lastRenderedPageBreak/>
        <w:t xml:space="preserve">наименование, условия и размеры выплат компенсационного характера, осуществляемых за счет средств </w:t>
      </w:r>
      <w:r w:rsidR="00D70C59" w:rsidRPr="00D70C59">
        <w:rPr>
          <w:rFonts w:ascii="Times New Roman" w:eastAsia="Times New Roman" w:hAnsi="Times New Roman" w:cs="Times New Roman"/>
          <w:sz w:val="24"/>
          <w:szCs w:val="24"/>
          <w:lang w:eastAsia="ru-RU"/>
        </w:rPr>
        <w:t>бюджета Ханты-Мансийского автон</w:t>
      </w:r>
      <w:r w:rsidR="00D70C59">
        <w:rPr>
          <w:rFonts w:ascii="Times New Roman" w:eastAsia="Times New Roman" w:hAnsi="Times New Roman" w:cs="Times New Roman"/>
          <w:sz w:val="24"/>
          <w:szCs w:val="24"/>
          <w:lang w:eastAsia="ru-RU"/>
        </w:rPr>
        <w:t>омного округа – Югры и средств</w:t>
      </w:r>
      <w:r w:rsidRPr="007F633F">
        <w:rPr>
          <w:rFonts w:ascii="Times New Roman" w:eastAsia="Times New Roman" w:hAnsi="Times New Roman" w:cs="Times New Roman"/>
          <w:sz w:val="24"/>
          <w:szCs w:val="24"/>
          <w:lang w:eastAsia="ru-RU"/>
        </w:rPr>
        <w:t xml:space="preserve"> полученных от платных</w:t>
      </w:r>
      <w:r w:rsidR="00D70C59">
        <w:rPr>
          <w:rFonts w:ascii="Times New Roman" w:eastAsia="Times New Roman" w:hAnsi="Times New Roman" w:cs="Times New Roman"/>
          <w:sz w:val="24"/>
          <w:szCs w:val="24"/>
          <w:lang w:eastAsia="ru-RU"/>
        </w:rPr>
        <w:t xml:space="preserve"> услуг муниципального</w:t>
      </w:r>
      <w:r w:rsidRPr="007F633F">
        <w:rPr>
          <w:rFonts w:ascii="Times New Roman" w:eastAsia="Times New Roman" w:hAnsi="Times New Roman" w:cs="Times New Roman"/>
          <w:sz w:val="24"/>
          <w:szCs w:val="24"/>
          <w:lang w:eastAsia="ru-RU"/>
        </w:rPr>
        <w:t xml:space="preserve"> учреждения;</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наименование и условия иных выплат.</w:t>
      </w:r>
    </w:p>
    <w:p w:rsidR="007F633F" w:rsidRPr="007F633F" w:rsidRDefault="007F633F" w:rsidP="007F633F">
      <w:pPr>
        <w:spacing w:after="0" w:line="240" w:lineRule="auto"/>
        <w:ind w:firstLine="539"/>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1.4. Настоящее Положение регулирует порядок и условия оплаты труда ра</w:t>
      </w:r>
      <w:r w:rsidR="00D70C59">
        <w:rPr>
          <w:rFonts w:ascii="Times New Roman" w:eastAsia="Times New Roman" w:hAnsi="Times New Roman" w:cs="Times New Roman"/>
          <w:sz w:val="24"/>
          <w:szCs w:val="24"/>
          <w:lang w:eastAsia="ru-RU"/>
        </w:rPr>
        <w:t>ботников муниципального учреждения</w:t>
      </w:r>
      <w:r w:rsidRPr="007F633F">
        <w:rPr>
          <w:rFonts w:ascii="Times New Roman" w:eastAsia="Times New Roman" w:hAnsi="Times New Roman" w:cs="Times New Roman"/>
          <w:sz w:val="24"/>
          <w:szCs w:val="24"/>
          <w:lang w:eastAsia="ru-RU"/>
        </w:rPr>
        <w:t xml:space="preserve"> культуры, включая работников, находящихся на должностях молодежной политики и физич</w:t>
      </w:r>
      <w:r w:rsidR="00D70C59">
        <w:rPr>
          <w:rFonts w:ascii="Times New Roman" w:eastAsia="Times New Roman" w:hAnsi="Times New Roman" w:cs="Times New Roman"/>
          <w:sz w:val="24"/>
          <w:szCs w:val="24"/>
          <w:lang w:eastAsia="ru-RU"/>
        </w:rPr>
        <w:t>еской культуры и спорта в данном учреждении</w:t>
      </w:r>
      <w:r w:rsidRPr="007F633F">
        <w:rPr>
          <w:rFonts w:ascii="Times New Roman" w:eastAsia="Times New Roman" w:hAnsi="Times New Roman" w:cs="Times New Roman"/>
          <w:sz w:val="24"/>
          <w:szCs w:val="24"/>
          <w:lang w:eastAsia="ru-RU"/>
        </w:rPr>
        <w:t xml:space="preserve"> се</w:t>
      </w:r>
      <w:r w:rsidR="00D70C59">
        <w:rPr>
          <w:rFonts w:ascii="Times New Roman" w:eastAsia="Times New Roman" w:hAnsi="Times New Roman" w:cs="Times New Roman"/>
          <w:sz w:val="24"/>
          <w:szCs w:val="24"/>
          <w:lang w:eastAsia="ru-RU"/>
        </w:rPr>
        <w:t>льского поселения Красноленинский</w:t>
      </w:r>
      <w:r w:rsidRPr="007F633F">
        <w:rPr>
          <w:rFonts w:ascii="Times New Roman" w:eastAsia="Times New Roman" w:hAnsi="Times New Roman" w:cs="Times New Roman"/>
          <w:sz w:val="24"/>
          <w:szCs w:val="24"/>
          <w:lang w:eastAsia="ru-RU"/>
        </w:rPr>
        <w:t xml:space="preserve"> (далее - работники, учреждения) за счет средств </w:t>
      </w:r>
      <w:r w:rsidR="00D70C59" w:rsidRPr="00D70C59">
        <w:rPr>
          <w:rFonts w:ascii="Times New Roman" w:eastAsia="Times New Roman" w:hAnsi="Times New Roman" w:cs="Times New Roman"/>
          <w:sz w:val="24"/>
          <w:szCs w:val="24"/>
          <w:lang w:eastAsia="ru-RU"/>
        </w:rPr>
        <w:t xml:space="preserve">бюджета Ханты-Мансийского автономного округа – Югры и средств, </w:t>
      </w:r>
      <w:r w:rsidRPr="007F633F">
        <w:rPr>
          <w:rFonts w:ascii="Times New Roman" w:eastAsia="Times New Roman" w:hAnsi="Times New Roman" w:cs="Times New Roman"/>
          <w:sz w:val="24"/>
          <w:szCs w:val="24"/>
          <w:lang w:eastAsia="ru-RU"/>
        </w:rPr>
        <w:t>полученных от платных</w:t>
      </w:r>
      <w:r w:rsidR="00D70C59">
        <w:rPr>
          <w:rFonts w:ascii="Times New Roman" w:eastAsia="Times New Roman" w:hAnsi="Times New Roman" w:cs="Times New Roman"/>
          <w:sz w:val="24"/>
          <w:szCs w:val="24"/>
          <w:lang w:eastAsia="ru-RU"/>
        </w:rPr>
        <w:t xml:space="preserve"> услуг муниципального</w:t>
      </w:r>
      <w:r w:rsidRPr="007F633F">
        <w:rPr>
          <w:rFonts w:ascii="Times New Roman" w:eastAsia="Times New Roman" w:hAnsi="Times New Roman" w:cs="Times New Roman"/>
          <w:sz w:val="24"/>
          <w:szCs w:val="24"/>
          <w:lang w:eastAsia="ru-RU"/>
        </w:rPr>
        <w:t xml:space="preserve"> учреждения.</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Фонд оплаты труда работников учреждения формируется на календарный год, исходя из объема лимитов бюджетных обязательств</w:t>
      </w:r>
      <w:r w:rsidR="00D70C59" w:rsidRPr="00D70C59">
        <w:rPr>
          <w:rFonts w:ascii="Times New Roman" w:eastAsia="Times New Roman" w:hAnsi="Times New Roman" w:cs="Times New Roman"/>
          <w:sz w:val="24"/>
          <w:szCs w:val="24"/>
          <w:lang w:eastAsia="ru-RU"/>
        </w:rPr>
        <w:t xml:space="preserve">бюджета Ханты-Мансийского автономного округа – Югры и средств, </w:t>
      </w:r>
      <w:r w:rsidRPr="007F633F">
        <w:rPr>
          <w:rFonts w:ascii="Times New Roman" w:eastAsia="Times New Roman" w:hAnsi="Times New Roman" w:cs="Times New Roman"/>
          <w:sz w:val="24"/>
          <w:szCs w:val="24"/>
          <w:lang w:eastAsia="ru-RU"/>
        </w:rPr>
        <w:t xml:space="preserve"> полученных от платных</w:t>
      </w:r>
      <w:r w:rsidR="00D70C59">
        <w:rPr>
          <w:rFonts w:ascii="Times New Roman" w:eastAsia="Times New Roman" w:hAnsi="Times New Roman" w:cs="Times New Roman"/>
          <w:sz w:val="24"/>
          <w:szCs w:val="24"/>
          <w:lang w:eastAsia="ru-RU"/>
        </w:rPr>
        <w:t xml:space="preserve"> услуг муниципального</w:t>
      </w:r>
      <w:r w:rsidRPr="007F633F">
        <w:rPr>
          <w:rFonts w:ascii="Times New Roman" w:eastAsia="Times New Roman" w:hAnsi="Times New Roman" w:cs="Times New Roman"/>
          <w:sz w:val="24"/>
          <w:szCs w:val="24"/>
          <w:lang w:eastAsia="ru-RU"/>
        </w:rPr>
        <w:t xml:space="preserve"> учреждения.</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1.5. Финансирование расходов, направленных на оплату труда ра</w:t>
      </w:r>
      <w:r w:rsidR="00D70C59">
        <w:rPr>
          <w:rFonts w:ascii="Times New Roman" w:eastAsia="Times New Roman" w:hAnsi="Times New Roman" w:cs="Times New Roman"/>
          <w:sz w:val="24"/>
          <w:szCs w:val="24"/>
          <w:lang w:eastAsia="ru-RU"/>
        </w:rPr>
        <w:t>ботников муниципального учреждения</w:t>
      </w:r>
      <w:r w:rsidRPr="007F633F">
        <w:rPr>
          <w:rFonts w:ascii="Times New Roman" w:eastAsia="Times New Roman" w:hAnsi="Times New Roman" w:cs="Times New Roman"/>
          <w:sz w:val="24"/>
          <w:szCs w:val="24"/>
          <w:lang w:eastAsia="ru-RU"/>
        </w:rPr>
        <w:t>, осуществляется в пределах доведенных бюджетных ассигнований, лимито</w:t>
      </w:r>
      <w:r w:rsidR="00D70C59">
        <w:rPr>
          <w:rFonts w:ascii="Times New Roman" w:eastAsia="Times New Roman" w:hAnsi="Times New Roman" w:cs="Times New Roman"/>
          <w:sz w:val="24"/>
          <w:szCs w:val="24"/>
          <w:lang w:eastAsia="ru-RU"/>
        </w:rPr>
        <w:t xml:space="preserve">в бюджетных обязательств </w:t>
      </w:r>
      <w:r w:rsidR="00D70C59" w:rsidRPr="00D70C59">
        <w:rPr>
          <w:rFonts w:ascii="Times New Roman" w:eastAsia="Times New Roman" w:hAnsi="Times New Roman" w:cs="Times New Roman"/>
          <w:sz w:val="24"/>
          <w:szCs w:val="24"/>
          <w:lang w:eastAsia="ru-RU"/>
        </w:rPr>
        <w:t>бюджета Ханты-Мансийского автономного округа – Югры и средств,</w:t>
      </w:r>
      <w:r w:rsidRPr="007F633F">
        <w:rPr>
          <w:rFonts w:ascii="Times New Roman" w:eastAsia="Times New Roman" w:hAnsi="Times New Roman" w:cs="Times New Roman"/>
          <w:sz w:val="24"/>
          <w:szCs w:val="24"/>
          <w:lang w:eastAsia="ru-RU"/>
        </w:rPr>
        <w:t xml:space="preserve"> направленных на финансовое обеспечение выполнения муниципального </w:t>
      </w:r>
      <w:proofErr w:type="gramStart"/>
      <w:r w:rsidRPr="007F633F">
        <w:rPr>
          <w:rFonts w:ascii="Times New Roman" w:eastAsia="Times New Roman" w:hAnsi="Times New Roman" w:cs="Times New Roman"/>
          <w:sz w:val="24"/>
          <w:szCs w:val="24"/>
          <w:lang w:eastAsia="ru-RU"/>
        </w:rPr>
        <w:t>задания</w:t>
      </w:r>
      <w:proofErr w:type="gramEnd"/>
      <w:r w:rsidRPr="007F633F">
        <w:rPr>
          <w:rFonts w:ascii="Times New Roman" w:eastAsia="Times New Roman" w:hAnsi="Times New Roman" w:cs="Times New Roman"/>
          <w:sz w:val="24"/>
          <w:szCs w:val="24"/>
          <w:lang w:eastAsia="ru-RU"/>
        </w:rPr>
        <w:t xml:space="preserve"> на оказание муниципальных услуг (выполнение работ) в виде субсидий и средств, полученных от платных услуг муниципального учреждения.</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1.6. Система оплаты труда ра</w:t>
      </w:r>
      <w:r w:rsidR="00D70C59">
        <w:rPr>
          <w:rFonts w:ascii="Times New Roman" w:eastAsia="Times New Roman" w:hAnsi="Times New Roman" w:cs="Times New Roman"/>
          <w:sz w:val="24"/>
          <w:szCs w:val="24"/>
          <w:lang w:eastAsia="ru-RU"/>
        </w:rPr>
        <w:t>ботников муниципального учреждения</w:t>
      </w:r>
      <w:r w:rsidRPr="007F633F">
        <w:rPr>
          <w:rFonts w:ascii="Times New Roman" w:eastAsia="Times New Roman" w:hAnsi="Times New Roman" w:cs="Times New Roman"/>
          <w:sz w:val="24"/>
          <w:szCs w:val="24"/>
          <w:lang w:eastAsia="ru-RU"/>
        </w:rPr>
        <w:t xml:space="preserve"> устанавливается соглашением, локальным нормативным актом учреждения с учетом мнения организации представительного органа работников и в соответствии с федеральными законами и иными нормативными правовыми актами Российской Федерации, законами Ханты-Мансийского автономного округа – Югры, содержащими нормы трудового права, а также настоящим Положением.</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Заработная плата работников муниципального учреждения не может быть ниже минимального </w:t>
      </w:r>
      <w:proofErr w:type="gramStart"/>
      <w:r w:rsidRPr="007F633F">
        <w:rPr>
          <w:rFonts w:ascii="Times New Roman" w:eastAsia="Times New Roman" w:hAnsi="Times New Roman" w:cs="Times New Roman"/>
          <w:sz w:val="24"/>
          <w:szCs w:val="24"/>
          <w:lang w:eastAsia="ru-RU"/>
        </w:rPr>
        <w:t>размера оплаты труда</w:t>
      </w:r>
      <w:proofErr w:type="gramEnd"/>
      <w:r w:rsidRPr="007F633F">
        <w:rPr>
          <w:rFonts w:ascii="Times New Roman" w:eastAsia="Times New Roman" w:hAnsi="Times New Roman" w:cs="Times New Roman"/>
          <w:sz w:val="24"/>
          <w:szCs w:val="24"/>
          <w:lang w:eastAsia="ru-RU"/>
        </w:rPr>
        <w:t>, установленного вХанты-Мансийском автономном округе – Югре при условии полного выполнения работником нормы труда и отработки месячной нормы рабочего времени.</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1.7. Заработная плата работников учреждения состоит </w:t>
      </w:r>
      <w:proofErr w:type="gramStart"/>
      <w:r w:rsidRPr="007F633F">
        <w:rPr>
          <w:rFonts w:ascii="Times New Roman" w:eastAsia="Times New Roman" w:hAnsi="Times New Roman" w:cs="Times New Roman"/>
          <w:sz w:val="24"/>
          <w:szCs w:val="24"/>
          <w:lang w:eastAsia="ru-RU"/>
        </w:rPr>
        <w:t>из</w:t>
      </w:r>
      <w:proofErr w:type="gramEnd"/>
      <w:r w:rsidRPr="007F633F">
        <w:rPr>
          <w:rFonts w:ascii="Times New Roman" w:eastAsia="Times New Roman" w:hAnsi="Times New Roman" w:cs="Times New Roman"/>
          <w:sz w:val="24"/>
          <w:szCs w:val="24"/>
          <w:lang w:eastAsia="ru-RU"/>
        </w:rPr>
        <w:t>:</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должностного оклада (оклада);</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стимулирующих выплат;</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компенсационных выплат;</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иных выплат.</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1.8. </w:t>
      </w:r>
      <w:r w:rsidRPr="004353BF">
        <w:rPr>
          <w:rFonts w:ascii="Times New Roman" w:eastAsia="Times New Roman" w:hAnsi="Times New Roman" w:cs="Times New Roman"/>
          <w:b/>
          <w:sz w:val="24"/>
          <w:szCs w:val="24"/>
          <w:lang w:eastAsia="ru-RU"/>
        </w:rPr>
        <w:t>К стимулирующим выплатам относятся: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интенсивность и высокие результаты работы;</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выслугу лет;</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награды, почетные звания, наличие ученой степени;</w:t>
      </w:r>
    </w:p>
    <w:p w:rsidR="007F633F" w:rsidRPr="007F633F" w:rsidRDefault="007F633F" w:rsidP="007F633F">
      <w:pPr>
        <w:spacing w:after="0" w:line="240" w:lineRule="auto"/>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         выплата за профессиональное мастерство;</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премиальные выплаты по итогам работы, иные премиальные выплаты (за выполнение особо важных плановых мероприятий, заданий, поручений).</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Стимулирующие выплаты работникам устанавливаются по решению руководителя учреждения и по согласованию с представительным органом работников учреждения.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1.9. </w:t>
      </w:r>
      <w:r w:rsidRPr="004353BF">
        <w:rPr>
          <w:rFonts w:ascii="Times New Roman" w:eastAsia="Times New Roman" w:hAnsi="Times New Roman" w:cs="Times New Roman"/>
          <w:b/>
          <w:sz w:val="24"/>
          <w:szCs w:val="24"/>
          <w:lang w:eastAsia="ru-RU"/>
        </w:rPr>
        <w:t>К компенсационным выплатам относятся: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выплаты работникам, занятым на тяжелых работах, работах с вредными и (или) опасными и иными особыми условиями труда;</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выплаты за работу в местностях с особыми климатическими условиями;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w:t>
      </w:r>
      <w:r w:rsidRPr="007F633F">
        <w:rPr>
          <w:rFonts w:ascii="Times New Roman" w:eastAsia="Times New Roman" w:hAnsi="Times New Roman" w:cs="Times New Roman"/>
          <w:sz w:val="24"/>
          <w:szCs w:val="24"/>
          <w:lang w:eastAsia="ru-RU"/>
        </w:rPr>
        <w:lastRenderedPageBreak/>
        <w:t>работе, работе в ночное время и при выполнении работ в других условиях, отклоняющихся от нормальных).</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1.10</w:t>
      </w:r>
      <w:r w:rsidRPr="004353BF">
        <w:rPr>
          <w:rFonts w:ascii="Times New Roman" w:eastAsia="Times New Roman" w:hAnsi="Times New Roman" w:cs="Times New Roman"/>
          <w:b/>
          <w:sz w:val="24"/>
          <w:szCs w:val="24"/>
          <w:lang w:eastAsia="ru-RU"/>
        </w:rPr>
        <w:t>. К иным выплатам относятся: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выплаты молодым специалистам;</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материальная помощь к отпуску на профилактику заболеваний;</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персональный повышающий коэффициент;</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повышающий коэффициент за работу в учреждениях (структурных подразделениях), расположенных в сельской местности;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единовременная выплата к юбилейным и праздничным датам.</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1.11. В целях недопущения выплаты заработной платы ниже </w:t>
      </w:r>
      <w:hyperlink r:id="rId6" w:history="1">
        <w:r w:rsidRPr="007F633F">
          <w:rPr>
            <w:rFonts w:ascii="Times New Roman" w:eastAsia="Times New Roman" w:hAnsi="Times New Roman" w:cs="Times New Roman"/>
            <w:sz w:val="24"/>
            <w:szCs w:val="24"/>
            <w:lang w:eastAsia="ru-RU"/>
          </w:rPr>
          <w:t>минимального размера заработной платы</w:t>
        </w:r>
      </w:hyperlink>
      <w:r w:rsidRPr="007F633F">
        <w:rPr>
          <w:rFonts w:ascii="Times New Roman" w:eastAsia="Times New Roman" w:hAnsi="Times New Roman" w:cs="Times New Roman"/>
          <w:sz w:val="24"/>
          <w:szCs w:val="24"/>
          <w:lang w:eastAsia="ru-RU"/>
        </w:rPr>
        <w:t>вХанты-Мансийском автономном округе - Югре руководитель учреждения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w:t>
      </w:r>
      <w:r w:rsidR="009B5232">
        <w:rPr>
          <w:rFonts w:ascii="Times New Roman" w:eastAsia="Times New Roman" w:hAnsi="Times New Roman" w:cs="Times New Roman"/>
          <w:sz w:val="24"/>
          <w:szCs w:val="24"/>
          <w:lang w:eastAsia="ru-RU"/>
        </w:rPr>
        <w:t>обязательств бюджета</w:t>
      </w:r>
      <w:r w:rsidR="009B5232" w:rsidRPr="009B5232">
        <w:rPr>
          <w:rFonts w:ascii="Times New Roman" w:eastAsia="Times New Roman" w:hAnsi="Times New Roman" w:cs="Times New Roman"/>
          <w:sz w:val="24"/>
          <w:szCs w:val="24"/>
          <w:lang w:eastAsia="ru-RU"/>
        </w:rPr>
        <w:t xml:space="preserve"> Ханты-Мансийского автон</w:t>
      </w:r>
      <w:r w:rsidR="009B5232">
        <w:rPr>
          <w:rFonts w:ascii="Times New Roman" w:eastAsia="Times New Roman" w:hAnsi="Times New Roman" w:cs="Times New Roman"/>
          <w:sz w:val="24"/>
          <w:szCs w:val="24"/>
          <w:lang w:eastAsia="ru-RU"/>
        </w:rPr>
        <w:t xml:space="preserve">омного округа – Югры и средств, </w:t>
      </w:r>
      <w:r w:rsidRPr="007F633F">
        <w:rPr>
          <w:rFonts w:ascii="Times New Roman" w:eastAsia="Times New Roman" w:hAnsi="Times New Roman" w:cs="Times New Roman"/>
          <w:sz w:val="24"/>
          <w:szCs w:val="24"/>
          <w:lang w:eastAsia="ru-RU"/>
        </w:rPr>
        <w:t>от платных услуг муниципального бюджетного учреждения.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1.12. Руководитель учреждения несет ответственность за нарушение предоставления гарантий по оплате труда работнику в соответствии с действующим законодательством.</w:t>
      </w:r>
    </w:p>
    <w:p w:rsidR="007F633F" w:rsidRPr="007F633F" w:rsidRDefault="007F633F" w:rsidP="007F633F">
      <w:pPr>
        <w:spacing w:after="0" w:line="240" w:lineRule="auto"/>
        <w:ind w:firstLine="709"/>
        <w:jc w:val="both"/>
        <w:rPr>
          <w:rFonts w:ascii="Times New Roman" w:eastAsia="Times New Roman" w:hAnsi="Times New Roman" w:cs="Times New Roman"/>
          <w:sz w:val="24"/>
          <w:szCs w:val="24"/>
          <w:lang w:eastAsia="ru-RU"/>
        </w:rPr>
      </w:pPr>
    </w:p>
    <w:p w:rsidR="007F633F" w:rsidRPr="004353BF" w:rsidRDefault="007F633F" w:rsidP="007F633F">
      <w:pPr>
        <w:spacing w:after="0" w:line="240" w:lineRule="auto"/>
        <w:ind w:firstLine="709"/>
        <w:jc w:val="center"/>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II. Порядок и условия оплаты труда</w:t>
      </w:r>
    </w:p>
    <w:p w:rsidR="007F633F" w:rsidRPr="004353BF" w:rsidRDefault="007F633F" w:rsidP="007F633F">
      <w:pPr>
        <w:spacing w:after="0" w:line="240" w:lineRule="auto"/>
        <w:ind w:firstLine="709"/>
        <w:jc w:val="center"/>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работников учреждений</w:t>
      </w:r>
    </w:p>
    <w:p w:rsidR="007F633F" w:rsidRPr="004353BF" w:rsidRDefault="007F633F" w:rsidP="007F633F">
      <w:pPr>
        <w:spacing w:after="0" w:line="240" w:lineRule="auto"/>
        <w:ind w:firstLine="709"/>
        <w:jc w:val="both"/>
        <w:rPr>
          <w:rFonts w:ascii="Times New Roman" w:eastAsia="Times New Roman" w:hAnsi="Times New Roman" w:cs="Times New Roman"/>
          <w:b/>
          <w:sz w:val="24"/>
          <w:szCs w:val="24"/>
          <w:lang w:eastAsia="ru-RU"/>
        </w:rPr>
      </w:pPr>
    </w:p>
    <w:p w:rsidR="007F633F" w:rsidRPr="007F633F" w:rsidRDefault="007F633F" w:rsidP="007F633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2.1. Работникам учреждений размеры должностных окладов (окладов) устанавливаются руководителем учреждения на основе отнесения занимаемых ими должностей по ПКГ, предусматривающих квалифицированные уровни, должностное категорирование, утвержденных приказами Министерства здравоохранения и социального развития Российской Федерации № 570 от 31 августа 2007 года «Об утверждении профессиональных квалификационных групп должностей работников культуры, искусства и кинематографии; № 247н от 29 мая 2008 года «Об утверждении профессиональных квалификационных групп общеотраслевых должностей руководителей, специалистов и служащих»; № 248н от 29 мая 2008 г. «Об утверждении профессиональных квалификационных групп общеотраслевых профессий рабочих»; №165н от 27 февраля 2012 г. «Об утверждении профессиональных квалификационных групп должностей работников физической культуры и спорта».</w:t>
      </w:r>
    </w:p>
    <w:p w:rsidR="00C85F91" w:rsidRPr="00C85F91" w:rsidRDefault="007F633F" w:rsidP="00C85F91">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Таблица</w:t>
      </w:r>
      <w:r w:rsidR="00C85F91">
        <w:rPr>
          <w:rFonts w:ascii="Times New Roman" w:eastAsia="Times New Roman" w:hAnsi="Times New Roman" w:cs="Times New Roman"/>
          <w:sz w:val="24"/>
          <w:szCs w:val="24"/>
          <w:lang w:eastAsia="ru-RU"/>
        </w:rPr>
        <w:t xml:space="preserve"> 1</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2410"/>
        <w:gridCol w:w="1072"/>
      </w:tblGrid>
      <w:tr w:rsidR="00C85F91" w:rsidRPr="00C85F91" w:rsidTr="00C85F91">
        <w:trPr>
          <w:trHeight w:val="240"/>
        </w:trPr>
        <w:tc>
          <w:tcPr>
            <w:tcW w:w="5920" w:type="dxa"/>
          </w:tcPr>
          <w:p w:rsidR="00C85F91" w:rsidRDefault="00C85F91" w:rsidP="00C85F91">
            <w:pPr>
              <w:spacing w:after="0" w:line="240" w:lineRule="auto"/>
              <w:rPr>
                <w:rFonts w:ascii="Times New Roman" w:eastAsia="Times New Roman" w:hAnsi="Times New Roman" w:cs="Times New Roman"/>
                <w:sz w:val="24"/>
                <w:szCs w:val="28"/>
                <w:lang w:eastAsia="ru-RU"/>
              </w:rPr>
            </w:pPr>
            <w:r w:rsidRPr="00C85F91">
              <w:rPr>
                <w:rFonts w:ascii="Times New Roman" w:eastAsia="Times New Roman" w:hAnsi="Times New Roman" w:cs="Times New Roman"/>
                <w:sz w:val="24"/>
                <w:szCs w:val="28"/>
                <w:lang w:eastAsia="ru-RU"/>
              </w:rPr>
              <w:t>Профессиональная квалификационная группа</w:t>
            </w:r>
          </w:p>
          <w:p w:rsidR="00C85F91" w:rsidRPr="00C85F91" w:rsidRDefault="00C85F91" w:rsidP="00C85F91">
            <w:pPr>
              <w:spacing w:after="0" w:line="240" w:lineRule="auto"/>
              <w:rPr>
                <w:rFonts w:ascii="Times New Roman" w:eastAsia="Times New Roman" w:hAnsi="Times New Roman" w:cs="Times New Roman"/>
                <w:sz w:val="24"/>
                <w:szCs w:val="28"/>
                <w:lang w:eastAsia="ru-RU"/>
              </w:rPr>
            </w:pPr>
          </w:p>
        </w:tc>
        <w:tc>
          <w:tcPr>
            <w:tcW w:w="2410" w:type="dxa"/>
          </w:tcPr>
          <w:p w:rsidR="00C85F91" w:rsidRPr="00C85F91" w:rsidRDefault="00C85F91" w:rsidP="00C85F91">
            <w:pPr>
              <w:spacing w:after="0" w:line="240" w:lineRule="auto"/>
              <w:ind w:right="-104"/>
              <w:rPr>
                <w:rFonts w:ascii="Times New Roman" w:eastAsia="Times New Roman" w:hAnsi="Times New Roman" w:cs="Times New Roman"/>
                <w:sz w:val="24"/>
                <w:szCs w:val="28"/>
                <w:lang w:eastAsia="ru-RU"/>
              </w:rPr>
            </w:pPr>
            <w:r w:rsidRPr="00C85F91">
              <w:rPr>
                <w:rFonts w:ascii="Times New Roman" w:eastAsia="Times New Roman" w:hAnsi="Times New Roman" w:cs="Times New Roman"/>
                <w:sz w:val="24"/>
                <w:szCs w:val="28"/>
                <w:lang w:eastAsia="ru-RU"/>
              </w:rPr>
              <w:t>должность</w:t>
            </w:r>
          </w:p>
        </w:tc>
        <w:tc>
          <w:tcPr>
            <w:tcW w:w="1072" w:type="dxa"/>
          </w:tcPr>
          <w:p w:rsidR="00C85F91" w:rsidRPr="00C85F91" w:rsidRDefault="00C85F91" w:rsidP="00C85F91">
            <w:pPr>
              <w:spacing w:after="0" w:line="240" w:lineRule="auto"/>
              <w:rPr>
                <w:rFonts w:ascii="Times New Roman" w:eastAsia="Times New Roman" w:hAnsi="Times New Roman" w:cs="Times New Roman"/>
                <w:sz w:val="24"/>
                <w:szCs w:val="28"/>
                <w:lang w:eastAsia="ru-RU"/>
              </w:rPr>
            </w:pPr>
            <w:r w:rsidRPr="00C85F91">
              <w:rPr>
                <w:rFonts w:ascii="Times New Roman" w:eastAsia="Times New Roman" w:hAnsi="Times New Roman" w:cs="Times New Roman"/>
                <w:sz w:val="24"/>
                <w:szCs w:val="28"/>
                <w:lang w:eastAsia="ru-RU"/>
              </w:rPr>
              <w:t>оклад</w:t>
            </w:r>
          </w:p>
        </w:tc>
      </w:tr>
      <w:tr w:rsidR="00C85F91" w:rsidRPr="00C85F91" w:rsidTr="00C85F91">
        <w:trPr>
          <w:trHeight w:val="570"/>
        </w:trPr>
        <w:tc>
          <w:tcPr>
            <w:tcW w:w="5920" w:type="dxa"/>
          </w:tcPr>
          <w:p w:rsidR="00C85F91" w:rsidRPr="00C85F91" w:rsidRDefault="00C85F91" w:rsidP="00C85F91">
            <w:pPr>
              <w:spacing w:after="0" w:line="240" w:lineRule="auto"/>
              <w:rPr>
                <w:rFonts w:ascii="Times New Roman" w:eastAsia="Times New Roman" w:hAnsi="Times New Roman" w:cs="Times New Roman"/>
                <w:sz w:val="24"/>
                <w:szCs w:val="28"/>
                <w:lang w:eastAsia="ru-RU"/>
              </w:rPr>
            </w:pPr>
            <w:r w:rsidRPr="00C85F91">
              <w:rPr>
                <w:rFonts w:ascii="Times New Roman" w:eastAsia="Times New Roman" w:hAnsi="Times New Roman" w:cs="Times New Roman"/>
                <w:sz w:val="24"/>
                <w:szCs w:val="28"/>
                <w:lang w:eastAsia="ru-RU"/>
              </w:rPr>
              <w:t xml:space="preserve">Должности, отнесённые к ПКГ «Должности работниковкультуры, искусства и кинематографии </w:t>
            </w:r>
            <w:r w:rsidRPr="00C85F91">
              <w:rPr>
                <w:rFonts w:ascii="Times New Roman" w:eastAsia="Times New Roman" w:hAnsi="Times New Roman" w:cs="Times New Roman"/>
                <w:b/>
                <w:sz w:val="24"/>
                <w:szCs w:val="28"/>
                <w:lang w:eastAsia="ru-RU"/>
              </w:rPr>
              <w:t>среднего звена</w:t>
            </w:r>
            <w:r w:rsidRPr="00C85F91">
              <w:rPr>
                <w:rFonts w:ascii="Times New Roman" w:eastAsia="Times New Roman" w:hAnsi="Times New Roman" w:cs="Times New Roman"/>
                <w:sz w:val="24"/>
                <w:szCs w:val="28"/>
                <w:lang w:eastAsia="ru-RU"/>
              </w:rPr>
              <w:t>»</w:t>
            </w:r>
          </w:p>
        </w:tc>
        <w:tc>
          <w:tcPr>
            <w:tcW w:w="2410" w:type="dxa"/>
          </w:tcPr>
          <w:p w:rsidR="00C85F91" w:rsidRPr="00C85F91" w:rsidRDefault="00C85F91" w:rsidP="00C85F91">
            <w:pPr>
              <w:spacing w:after="0" w:line="240" w:lineRule="auto"/>
              <w:ind w:right="-104"/>
              <w:rPr>
                <w:rFonts w:ascii="Times New Roman" w:eastAsia="Times New Roman" w:hAnsi="Times New Roman" w:cs="Times New Roman"/>
                <w:i/>
                <w:iCs/>
                <w:sz w:val="24"/>
                <w:szCs w:val="28"/>
                <w:lang w:eastAsia="ru-RU"/>
              </w:rPr>
            </w:pPr>
            <w:r w:rsidRPr="00C85F91">
              <w:rPr>
                <w:rFonts w:ascii="Times New Roman" w:eastAsia="Times New Roman" w:hAnsi="Times New Roman" w:cs="Times New Roman"/>
                <w:i/>
                <w:iCs/>
                <w:sz w:val="24"/>
                <w:szCs w:val="28"/>
                <w:lang w:eastAsia="ru-RU"/>
              </w:rPr>
              <w:t>Руководители кружков</w:t>
            </w:r>
          </w:p>
        </w:tc>
        <w:tc>
          <w:tcPr>
            <w:tcW w:w="1072" w:type="dxa"/>
          </w:tcPr>
          <w:p w:rsidR="00C85F91" w:rsidRPr="00C85F91" w:rsidRDefault="004861B6" w:rsidP="00C85F9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5878</w:t>
            </w:r>
          </w:p>
        </w:tc>
      </w:tr>
      <w:tr w:rsidR="004861B6" w:rsidRPr="00C85F91" w:rsidTr="002037F6">
        <w:trPr>
          <w:trHeight w:val="1157"/>
        </w:trPr>
        <w:tc>
          <w:tcPr>
            <w:tcW w:w="5920" w:type="dxa"/>
          </w:tcPr>
          <w:p w:rsidR="004861B6" w:rsidRDefault="004861B6" w:rsidP="00C85F91">
            <w:pPr>
              <w:tabs>
                <w:tab w:val="left" w:pos="945"/>
              </w:tabs>
              <w:spacing w:after="0" w:line="240" w:lineRule="auto"/>
              <w:rPr>
                <w:rFonts w:ascii="Times New Roman" w:eastAsia="Times New Roman" w:hAnsi="Times New Roman" w:cs="Times New Roman"/>
                <w:b/>
                <w:sz w:val="24"/>
                <w:szCs w:val="28"/>
                <w:lang w:eastAsia="ru-RU"/>
              </w:rPr>
            </w:pPr>
            <w:r w:rsidRPr="00C85F91">
              <w:rPr>
                <w:rFonts w:ascii="Times New Roman" w:eastAsia="Times New Roman" w:hAnsi="Times New Roman" w:cs="Times New Roman"/>
                <w:sz w:val="24"/>
                <w:szCs w:val="28"/>
                <w:lang w:eastAsia="ru-RU"/>
              </w:rPr>
              <w:t xml:space="preserve">Группа должностей </w:t>
            </w:r>
            <w:r w:rsidRPr="00C85F91">
              <w:rPr>
                <w:rFonts w:ascii="Times New Roman" w:eastAsia="Times New Roman" w:hAnsi="Times New Roman" w:cs="Times New Roman"/>
                <w:b/>
                <w:sz w:val="24"/>
                <w:szCs w:val="28"/>
                <w:lang w:eastAsia="ru-RU"/>
              </w:rPr>
              <w:t xml:space="preserve">второго уровня </w:t>
            </w:r>
          </w:p>
          <w:p w:rsidR="004861B6" w:rsidRPr="00C85F91" w:rsidRDefault="004861B6" w:rsidP="00C85F91">
            <w:pPr>
              <w:spacing w:after="0" w:line="240" w:lineRule="auto"/>
              <w:rPr>
                <w:rFonts w:ascii="Times New Roman" w:eastAsia="Times New Roman" w:hAnsi="Times New Roman" w:cs="Times New Roman"/>
                <w:sz w:val="24"/>
                <w:szCs w:val="28"/>
                <w:lang w:eastAsia="ru-RU"/>
              </w:rPr>
            </w:pPr>
            <w:r w:rsidRPr="00C85F91">
              <w:rPr>
                <w:rFonts w:ascii="Times New Roman" w:eastAsia="Times New Roman" w:hAnsi="Times New Roman" w:cs="Times New Roman"/>
                <w:b/>
                <w:sz w:val="24"/>
                <w:szCs w:val="28"/>
                <w:lang w:eastAsia="ru-RU"/>
              </w:rPr>
              <w:t>(второй квалификационный уровень)</w:t>
            </w:r>
            <w:r w:rsidRPr="00C85F91">
              <w:rPr>
                <w:rFonts w:ascii="Times New Roman" w:eastAsia="Times New Roman" w:hAnsi="Times New Roman" w:cs="Times New Roman"/>
                <w:sz w:val="24"/>
                <w:szCs w:val="28"/>
                <w:lang w:eastAsia="ru-RU"/>
              </w:rPr>
              <w:tab/>
            </w:r>
            <w:r w:rsidRPr="00C85F91">
              <w:rPr>
                <w:rFonts w:ascii="Times New Roman" w:eastAsia="Times New Roman" w:hAnsi="Times New Roman" w:cs="Times New Roman"/>
                <w:sz w:val="24"/>
                <w:szCs w:val="28"/>
                <w:lang w:eastAsia="ru-RU"/>
              </w:rPr>
              <w:tab/>
            </w:r>
            <w:r w:rsidRPr="00C85F91">
              <w:rPr>
                <w:rFonts w:ascii="Times New Roman" w:eastAsia="Times New Roman" w:hAnsi="Times New Roman" w:cs="Times New Roman"/>
                <w:sz w:val="24"/>
                <w:szCs w:val="28"/>
                <w:lang w:eastAsia="ru-RU"/>
              </w:rPr>
              <w:tab/>
            </w:r>
          </w:p>
        </w:tc>
        <w:tc>
          <w:tcPr>
            <w:tcW w:w="2410" w:type="dxa"/>
          </w:tcPr>
          <w:p w:rsidR="004861B6" w:rsidRPr="00C85F91" w:rsidRDefault="004861B6" w:rsidP="004861B6">
            <w:pPr>
              <w:spacing w:after="0" w:line="240" w:lineRule="auto"/>
              <w:rPr>
                <w:rFonts w:ascii="Times New Roman" w:eastAsia="Times New Roman" w:hAnsi="Times New Roman" w:cs="Times New Roman"/>
                <w:i/>
                <w:iCs/>
                <w:sz w:val="24"/>
                <w:szCs w:val="28"/>
                <w:lang w:eastAsia="ru-RU"/>
              </w:rPr>
            </w:pPr>
            <w:r w:rsidRPr="00C85F91">
              <w:rPr>
                <w:rFonts w:ascii="Times New Roman" w:eastAsia="Times New Roman" w:hAnsi="Times New Roman" w:cs="Times New Roman"/>
                <w:i/>
                <w:sz w:val="24"/>
                <w:szCs w:val="28"/>
                <w:lang w:eastAsia="ru-RU"/>
              </w:rPr>
              <w:t xml:space="preserve">Инструктор-методист </w:t>
            </w:r>
            <w:r>
              <w:rPr>
                <w:rFonts w:ascii="Times New Roman" w:eastAsia="Times New Roman" w:hAnsi="Times New Roman" w:cs="Times New Roman"/>
                <w:i/>
                <w:sz w:val="24"/>
                <w:szCs w:val="28"/>
                <w:lang w:eastAsia="ru-RU"/>
              </w:rPr>
              <w:t xml:space="preserve">физкультурно-спортивных организаций </w:t>
            </w:r>
          </w:p>
        </w:tc>
        <w:tc>
          <w:tcPr>
            <w:tcW w:w="1072" w:type="dxa"/>
          </w:tcPr>
          <w:p w:rsidR="004861B6" w:rsidRPr="00C85F91" w:rsidRDefault="004861B6" w:rsidP="00C85F9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7814</w:t>
            </w:r>
          </w:p>
        </w:tc>
      </w:tr>
    </w:tbl>
    <w:p w:rsidR="00C85F91" w:rsidRDefault="00C85F91"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85F91" w:rsidRDefault="00C85F91"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2.2. Очередной квалификационный уровень, должностная категория присваиваются работникам учреждений по результатам аттестации. </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lastRenderedPageBreak/>
        <w:t>2.3. Должностные о</w:t>
      </w:r>
      <w:r w:rsidR="00C85F91">
        <w:rPr>
          <w:rFonts w:ascii="Times New Roman" w:eastAsia="Times New Roman" w:hAnsi="Times New Roman" w:cs="Times New Roman"/>
          <w:sz w:val="24"/>
          <w:szCs w:val="24"/>
          <w:lang w:eastAsia="ru-RU"/>
        </w:rPr>
        <w:t>клады заместителей</w:t>
      </w:r>
      <w:r w:rsidR="004861B6">
        <w:rPr>
          <w:rFonts w:ascii="Times New Roman" w:eastAsia="Times New Roman" w:hAnsi="Times New Roman" w:cs="Times New Roman"/>
          <w:sz w:val="24"/>
          <w:szCs w:val="24"/>
          <w:lang w:eastAsia="ru-RU"/>
        </w:rPr>
        <w:t xml:space="preserve">, художественных руководителейучреждения </w:t>
      </w:r>
      <w:r w:rsidR="00C85F91">
        <w:rPr>
          <w:rFonts w:ascii="Times New Roman" w:eastAsia="Times New Roman" w:hAnsi="Times New Roman" w:cs="Times New Roman"/>
          <w:sz w:val="24"/>
          <w:szCs w:val="24"/>
          <w:lang w:eastAsia="ru-RU"/>
        </w:rPr>
        <w:t xml:space="preserve">устанавливается на 10 % ниже оклада руководителя </w:t>
      </w:r>
      <w:r w:rsidRPr="007F633F">
        <w:rPr>
          <w:rFonts w:ascii="Times New Roman" w:eastAsia="Times New Roman" w:hAnsi="Times New Roman" w:cs="Times New Roman"/>
          <w:sz w:val="24"/>
          <w:szCs w:val="24"/>
          <w:lang w:eastAsia="ru-RU"/>
        </w:rPr>
        <w:t>учреждения.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2.4. По должностям, размеры должностных окладов по которым не определены настоящим Положением, </w:t>
      </w:r>
      <w:r w:rsidRPr="007F633F">
        <w:rPr>
          <w:rFonts w:ascii="Times New Roman" w:eastAsia="Times New Roman" w:hAnsi="Times New Roman" w:cs="Times New Roman"/>
          <w:sz w:val="24"/>
          <w:szCs w:val="24"/>
        </w:rPr>
        <w:t>должностные оклады устанавливаются вне ПКГ</w:t>
      </w:r>
      <w:r w:rsidRPr="007F633F">
        <w:rPr>
          <w:rFonts w:ascii="Times New Roman" w:eastAsia="Times New Roman" w:hAnsi="Times New Roman" w:cs="Times New Roman"/>
          <w:sz w:val="24"/>
          <w:szCs w:val="24"/>
          <w:lang w:eastAsia="ru-RU"/>
        </w:rPr>
        <w:t xml:space="preserve"> в соответствии с локальным нормативным актом учреждения с учетом </w:t>
      </w:r>
      <w:r w:rsidRPr="007F633F">
        <w:rPr>
          <w:rFonts w:ascii="Times New Roman" w:eastAsia="Times New Roman" w:hAnsi="Times New Roman" w:cs="Times New Roman"/>
          <w:sz w:val="24"/>
          <w:szCs w:val="24"/>
        </w:rPr>
        <w:t>группировки должностей специалистов по категориям различных работ, являющихся равноценными.</w:t>
      </w:r>
    </w:p>
    <w:p w:rsidR="007F633F" w:rsidRPr="007F633F" w:rsidRDefault="007F633F" w:rsidP="005A2C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2.5. Работникам государственных учреждений устанавливаются выплаты стимулирующего и компенсационного характера предусмотренные разделами </w:t>
      </w:r>
      <w:r w:rsidRPr="007F633F">
        <w:rPr>
          <w:rFonts w:ascii="Times New Roman" w:eastAsia="Times New Roman" w:hAnsi="Times New Roman" w:cs="Times New Roman"/>
          <w:sz w:val="24"/>
          <w:szCs w:val="24"/>
          <w:lang w:val="en-US" w:eastAsia="ru-RU"/>
        </w:rPr>
        <w:t>V</w:t>
      </w:r>
      <w:r w:rsidRPr="007F633F">
        <w:rPr>
          <w:rFonts w:ascii="Times New Roman" w:eastAsia="Times New Roman" w:hAnsi="Times New Roman" w:cs="Times New Roman"/>
          <w:sz w:val="24"/>
          <w:szCs w:val="24"/>
          <w:lang w:eastAsia="ru-RU"/>
        </w:rPr>
        <w:t xml:space="preserve"> и </w:t>
      </w:r>
      <w:r w:rsidRPr="007F633F">
        <w:rPr>
          <w:rFonts w:ascii="Times New Roman" w:eastAsia="Times New Roman" w:hAnsi="Times New Roman" w:cs="Times New Roman"/>
          <w:sz w:val="24"/>
          <w:szCs w:val="24"/>
          <w:lang w:val="en-US" w:eastAsia="ru-RU"/>
        </w:rPr>
        <w:t>VI</w:t>
      </w:r>
      <w:r w:rsidR="005A2CF9">
        <w:rPr>
          <w:rFonts w:ascii="Times New Roman" w:eastAsia="Times New Roman" w:hAnsi="Times New Roman" w:cs="Times New Roman"/>
          <w:sz w:val="24"/>
          <w:szCs w:val="24"/>
          <w:lang w:eastAsia="ru-RU"/>
        </w:rPr>
        <w:t xml:space="preserve"> настоящего Положения.</w:t>
      </w:r>
    </w:p>
    <w:p w:rsidR="007F633F" w:rsidRPr="007F633F" w:rsidRDefault="007F633F" w:rsidP="007F633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F633F" w:rsidRPr="004353BF" w:rsidRDefault="007F633F" w:rsidP="007F633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7F633F" w:rsidRPr="004353BF" w:rsidRDefault="007F633F" w:rsidP="007F633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III. Порядок установления оклада работникам,</w:t>
      </w:r>
    </w:p>
    <w:p w:rsidR="007F633F" w:rsidRPr="004353BF" w:rsidRDefault="007F633F" w:rsidP="007F633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4353BF">
        <w:rPr>
          <w:rFonts w:ascii="Times New Roman" w:eastAsia="Times New Roman" w:hAnsi="Times New Roman" w:cs="Times New Roman"/>
          <w:b/>
          <w:sz w:val="24"/>
          <w:szCs w:val="24"/>
          <w:lang w:eastAsia="ru-RU"/>
        </w:rPr>
        <w:t>осуществляющим</w:t>
      </w:r>
      <w:proofErr w:type="gramEnd"/>
      <w:r w:rsidRPr="004353BF">
        <w:rPr>
          <w:rFonts w:ascii="Times New Roman" w:eastAsia="Times New Roman" w:hAnsi="Times New Roman" w:cs="Times New Roman"/>
          <w:b/>
          <w:sz w:val="24"/>
          <w:szCs w:val="24"/>
          <w:lang w:eastAsia="ru-RU"/>
        </w:rPr>
        <w:t xml:space="preserve"> профессиональную деятельность</w:t>
      </w:r>
    </w:p>
    <w:p w:rsidR="007F633F" w:rsidRPr="004353BF" w:rsidRDefault="007F633F" w:rsidP="007F633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по профессиям рабочих</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3.1. Месячная заработная плата работников, отработавших норму рабочего времени и выполнивших трудовые обязанности, не может быть ниже минимального </w:t>
      </w:r>
      <w:proofErr w:type="gramStart"/>
      <w:r w:rsidRPr="007F633F">
        <w:rPr>
          <w:rFonts w:ascii="Times New Roman" w:eastAsia="Times New Roman" w:hAnsi="Times New Roman" w:cs="Times New Roman"/>
          <w:sz w:val="24"/>
          <w:szCs w:val="24"/>
          <w:lang w:eastAsia="ru-RU"/>
        </w:rPr>
        <w:t>размера оплаты труда</w:t>
      </w:r>
      <w:proofErr w:type="gramEnd"/>
      <w:r w:rsidRPr="007F633F">
        <w:rPr>
          <w:rFonts w:ascii="Times New Roman" w:eastAsia="Times New Roman" w:hAnsi="Times New Roman" w:cs="Times New Roman"/>
          <w:sz w:val="24"/>
          <w:szCs w:val="24"/>
          <w:lang w:eastAsia="ru-RU"/>
        </w:rPr>
        <w:t xml:space="preserve">. </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3.2. Размеры минимальных окладов работников, осуществляющих профессиональную деятельность по профессиям рабочих:</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782" w:type="dxa"/>
        <w:tblInd w:w="-356" w:type="dxa"/>
        <w:tblLayout w:type="fixed"/>
        <w:tblCellMar>
          <w:left w:w="70" w:type="dxa"/>
          <w:right w:w="70" w:type="dxa"/>
        </w:tblCellMar>
        <w:tblLook w:val="0000"/>
      </w:tblPr>
      <w:tblGrid>
        <w:gridCol w:w="5388"/>
        <w:gridCol w:w="2551"/>
        <w:gridCol w:w="1843"/>
      </w:tblGrid>
      <w:tr w:rsidR="005A2CF9" w:rsidRPr="007F633F" w:rsidTr="005A2CF9">
        <w:trPr>
          <w:cantSplit/>
          <w:trHeight w:val="546"/>
        </w:trPr>
        <w:tc>
          <w:tcPr>
            <w:tcW w:w="5388" w:type="dxa"/>
            <w:tcBorders>
              <w:top w:val="single" w:sz="6" w:space="0" w:color="auto"/>
              <w:left w:val="single" w:sz="6"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 разряд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5A2CF9" w:rsidRPr="007F633F" w:rsidRDefault="005A2CF9" w:rsidP="005A2C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CF9">
              <w:rPr>
                <w:rFonts w:ascii="Times New Roman" w:eastAsia="Times New Roman" w:hAnsi="Times New Roman" w:cs="Times New Roman"/>
                <w:sz w:val="24"/>
                <w:szCs w:val="24"/>
                <w:lang w:eastAsia="ru-RU"/>
              </w:rPr>
              <w:t>должность</w:t>
            </w:r>
          </w:p>
        </w:tc>
        <w:tc>
          <w:tcPr>
            <w:tcW w:w="1843" w:type="dxa"/>
            <w:tcBorders>
              <w:top w:val="single" w:sz="6" w:space="0" w:color="auto"/>
              <w:left w:val="single" w:sz="4"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3 944  рублей</w:t>
            </w:r>
          </w:p>
        </w:tc>
      </w:tr>
      <w:tr w:rsidR="005A2CF9" w:rsidRPr="007F633F" w:rsidTr="005A2CF9">
        <w:trPr>
          <w:cantSplit/>
          <w:trHeight w:val="360"/>
        </w:trPr>
        <w:tc>
          <w:tcPr>
            <w:tcW w:w="5388" w:type="dxa"/>
            <w:tcBorders>
              <w:top w:val="single" w:sz="6" w:space="0" w:color="auto"/>
              <w:left w:val="single" w:sz="6"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5A2CF9">
              <w:rPr>
                <w:rFonts w:ascii="Times New Roman" w:eastAsia="Times New Roman" w:hAnsi="Times New Roman" w:cs="Times New Roman"/>
                <w:b/>
                <w:sz w:val="24"/>
                <w:szCs w:val="24"/>
                <w:lang w:eastAsia="ru-RU"/>
              </w:rPr>
              <w:t>2 разряд</w:t>
            </w:r>
            <w:r w:rsidRPr="007F633F">
              <w:rPr>
                <w:rFonts w:ascii="Times New Roman" w:eastAsia="Times New Roman" w:hAnsi="Times New Roman" w:cs="Times New Roman"/>
                <w:sz w:val="24"/>
                <w:szCs w:val="24"/>
                <w:lang w:eastAsia="ru-RU"/>
              </w:rPr>
              <w:t xml:space="preserve">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5A2CF9" w:rsidRPr="005A2CF9" w:rsidRDefault="005A2CF9" w:rsidP="005A2CF9">
            <w:pPr>
              <w:autoSpaceDE w:val="0"/>
              <w:autoSpaceDN w:val="0"/>
              <w:adjustRightInd w:val="0"/>
              <w:spacing w:after="0" w:line="240" w:lineRule="auto"/>
              <w:ind w:left="71" w:hanging="141"/>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уборщик </w:t>
            </w:r>
            <w:r w:rsidRPr="005A2CF9">
              <w:rPr>
                <w:rFonts w:ascii="Times New Roman" w:eastAsia="Times New Roman" w:hAnsi="Times New Roman" w:cs="Times New Roman"/>
                <w:i/>
                <w:iCs/>
                <w:sz w:val="24"/>
                <w:szCs w:val="24"/>
                <w:lang w:eastAsia="ru-RU"/>
              </w:rPr>
              <w:t>служебных помещений,</w:t>
            </w:r>
          </w:p>
          <w:p w:rsidR="005A2CF9" w:rsidRPr="007F633F" w:rsidRDefault="005A2CF9" w:rsidP="005A2CF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5A2CF9">
              <w:rPr>
                <w:rFonts w:ascii="Times New Roman" w:eastAsia="Times New Roman" w:hAnsi="Times New Roman" w:cs="Times New Roman"/>
                <w:i/>
                <w:iCs/>
                <w:sz w:val="24"/>
                <w:szCs w:val="24"/>
                <w:lang w:eastAsia="ru-RU"/>
              </w:rPr>
              <w:t>рабочий</w:t>
            </w:r>
          </w:p>
        </w:tc>
        <w:tc>
          <w:tcPr>
            <w:tcW w:w="1843" w:type="dxa"/>
            <w:tcBorders>
              <w:top w:val="single" w:sz="6" w:space="0" w:color="auto"/>
              <w:left w:val="single" w:sz="4"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4 009 рублей</w:t>
            </w:r>
          </w:p>
        </w:tc>
      </w:tr>
      <w:tr w:rsidR="005A2CF9" w:rsidRPr="007F633F" w:rsidTr="005A2CF9">
        <w:trPr>
          <w:cantSplit/>
          <w:trHeight w:val="360"/>
        </w:trPr>
        <w:tc>
          <w:tcPr>
            <w:tcW w:w="5388" w:type="dxa"/>
            <w:tcBorders>
              <w:top w:val="single" w:sz="6" w:space="0" w:color="auto"/>
              <w:left w:val="single" w:sz="6"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4861B6">
              <w:rPr>
                <w:rFonts w:ascii="Times New Roman" w:eastAsia="Times New Roman" w:hAnsi="Times New Roman" w:cs="Times New Roman"/>
                <w:b/>
                <w:sz w:val="24"/>
                <w:szCs w:val="24"/>
                <w:lang w:eastAsia="ru-RU"/>
              </w:rPr>
              <w:t>3 разряд</w:t>
            </w:r>
            <w:r w:rsidRPr="007F633F">
              <w:rPr>
                <w:rFonts w:ascii="Times New Roman" w:eastAsia="Times New Roman" w:hAnsi="Times New Roman" w:cs="Times New Roman"/>
                <w:sz w:val="24"/>
                <w:szCs w:val="24"/>
                <w:lang w:eastAsia="ru-RU"/>
              </w:rPr>
              <w:t xml:space="preserve">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5A2CF9" w:rsidRPr="007F633F" w:rsidRDefault="004861B6" w:rsidP="004861B6">
            <w:pPr>
              <w:autoSpaceDE w:val="0"/>
              <w:autoSpaceDN w:val="0"/>
              <w:adjustRightInd w:val="0"/>
              <w:spacing w:after="0" w:line="240" w:lineRule="auto"/>
              <w:rPr>
                <w:rFonts w:ascii="Times New Roman" w:eastAsia="Times New Roman" w:hAnsi="Times New Roman" w:cs="Times New Roman"/>
                <w:sz w:val="24"/>
                <w:szCs w:val="24"/>
                <w:lang w:eastAsia="ru-RU"/>
              </w:rPr>
            </w:pPr>
            <w:r w:rsidRPr="004861B6">
              <w:rPr>
                <w:rFonts w:ascii="Times New Roman" w:eastAsia="Times New Roman" w:hAnsi="Times New Roman" w:cs="Times New Roman"/>
                <w:i/>
                <w:iCs/>
                <w:sz w:val="24"/>
                <w:szCs w:val="24"/>
                <w:lang w:eastAsia="ru-RU"/>
              </w:rPr>
              <w:t>-электромонтер</w:t>
            </w:r>
          </w:p>
        </w:tc>
        <w:tc>
          <w:tcPr>
            <w:tcW w:w="1843" w:type="dxa"/>
            <w:tcBorders>
              <w:top w:val="single" w:sz="6" w:space="0" w:color="auto"/>
              <w:left w:val="single" w:sz="4"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4 200 рублей</w:t>
            </w:r>
          </w:p>
        </w:tc>
      </w:tr>
      <w:tr w:rsidR="005A2CF9" w:rsidRPr="007F633F" w:rsidTr="005A2CF9">
        <w:trPr>
          <w:cantSplit/>
          <w:trHeight w:val="360"/>
        </w:trPr>
        <w:tc>
          <w:tcPr>
            <w:tcW w:w="5388" w:type="dxa"/>
            <w:tcBorders>
              <w:top w:val="single" w:sz="6" w:space="0" w:color="auto"/>
              <w:left w:val="single" w:sz="6"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5A2CF9">
              <w:rPr>
                <w:rFonts w:ascii="Times New Roman" w:eastAsia="Times New Roman" w:hAnsi="Times New Roman" w:cs="Times New Roman"/>
                <w:b/>
                <w:sz w:val="24"/>
                <w:szCs w:val="24"/>
                <w:lang w:eastAsia="ru-RU"/>
              </w:rPr>
              <w:t>4 разряд</w:t>
            </w:r>
            <w:r w:rsidRPr="007F633F">
              <w:rPr>
                <w:rFonts w:ascii="Times New Roman" w:eastAsia="Times New Roman" w:hAnsi="Times New Roman" w:cs="Times New Roman"/>
                <w:sz w:val="24"/>
                <w:szCs w:val="24"/>
                <w:lang w:eastAsia="ru-RU"/>
              </w:rPr>
              <w:t xml:space="preserve">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5A2CF9" w:rsidRPr="005A2CF9" w:rsidRDefault="00303DF7" w:rsidP="004861B6">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сантехник</w:t>
            </w:r>
          </w:p>
        </w:tc>
        <w:tc>
          <w:tcPr>
            <w:tcW w:w="1843" w:type="dxa"/>
            <w:tcBorders>
              <w:top w:val="single" w:sz="6" w:space="0" w:color="auto"/>
              <w:left w:val="single" w:sz="4"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4 400 рублей</w:t>
            </w:r>
          </w:p>
        </w:tc>
      </w:tr>
      <w:tr w:rsidR="005A2CF9" w:rsidRPr="007F633F" w:rsidTr="005A2CF9">
        <w:trPr>
          <w:cantSplit/>
          <w:trHeight w:val="360"/>
        </w:trPr>
        <w:tc>
          <w:tcPr>
            <w:tcW w:w="5388" w:type="dxa"/>
            <w:tcBorders>
              <w:top w:val="single" w:sz="6" w:space="0" w:color="auto"/>
              <w:left w:val="single" w:sz="6"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5 разряд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5A2CF9" w:rsidRPr="007F633F" w:rsidRDefault="005A2CF9" w:rsidP="005A2C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4 770 рублей</w:t>
            </w:r>
          </w:p>
        </w:tc>
      </w:tr>
      <w:tr w:rsidR="005A2CF9" w:rsidRPr="007F633F" w:rsidTr="005A2CF9">
        <w:trPr>
          <w:cantSplit/>
          <w:trHeight w:val="360"/>
        </w:trPr>
        <w:tc>
          <w:tcPr>
            <w:tcW w:w="5388" w:type="dxa"/>
            <w:tcBorders>
              <w:top w:val="single" w:sz="6" w:space="0" w:color="auto"/>
              <w:left w:val="single" w:sz="6"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6 разряд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5A2CF9" w:rsidRPr="007F633F" w:rsidRDefault="005A2CF9" w:rsidP="005A2C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4 960 рублей</w:t>
            </w:r>
          </w:p>
        </w:tc>
      </w:tr>
      <w:tr w:rsidR="005A2CF9" w:rsidRPr="007F633F" w:rsidTr="005A2CF9">
        <w:trPr>
          <w:cantSplit/>
          <w:trHeight w:val="360"/>
        </w:trPr>
        <w:tc>
          <w:tcPr>
            <w:tcW w:w="5388" w:type="dxa"/>
            <w:tcBorders>
              <w:top w:val="single" w:sz="6" w:space="0" w:color="auto"/>
              <w:left w:val="single" w:sz="6"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5A2CF9">
              <w:rPr>
                <w:rFonts w:ascii="Times New Roman" w:eastAsia="Times New Roman" w:hAnsi="Times New Roman" w:cs="Times New Roman"/>
                <w:b/>
                <w:sz w:val="24"/>
                <w:szCs w:val="24"/>
                <w:lang w:eastAsia="ru-RU"/>
              </w:rPr>
              <w:t>7 разряд</w:t>
            </w:r>
            <w:r w:rsidRPr="007F633F">
              <w:rPr>
                <w:rFonts w:ascii="Times New Roman" w:eastAsia="Times New Roman" w:hAnsi="Times New Roman" w:cs="Times New Roman"/>
                <w:sz w:val="24"/>
                <w:szCs w:val="24"/>
                <w:lang w:eastAsia="ru-RU"/>
              </w:rPr>
              <w:t xml:space="preserve">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5A2CF9" w:rsidRPr="005A2CF9" w:rsidRDefault="005A2CF9" w:rsidP="005A2CF9">
            <w:pPr>
              <w:autoSpaceDE w:val="0"/>
              <w:autoSpaceDN w:val="0"/>
              <w:adjustRightInd w:val="0"/>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Pr="005A2CF9">
              <w:rPr>
                <w:rFonts w:ascii="Times New Roman" w:eastAsia="Times New Roman" w:hAnsi="Times New Roman" w:cs="Times New Roman"/>
                <w:i/>
                <w:iCs/>
                <w:sz w:val="24"/>
                <w:szCs w:val="24"/>
                <w:lang w:eastAsia="ru-RU"/>
              </w:rPr>
              <w:t>киномеханик</w:t>
            </w:r>
          </w:p>
          <w:p w:rsidR="005A2CF9" w:rsidRPr="005A2CF9" w:rsidRDefault="005A2CF9" w:rsidP="005A2CF9">
            <w:pPr>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5 160 рублей</w:t>
            </w:r>
          </w:p>
        </w:tc>
      </w:tr>
      <w:tr w:rsidR="005A2CF9" w:rsidRPr="007F633F" w:rsidTr="005A2CF9">
        <w:trPr>
          <w:cantSplit/>
          <w:trHeight w:val="360"/>
        </w:trPr>
        <w:tc>
          <w:tcPr>
            <w:tcW w:w="5388" w:type="dxa"/>
            <w:tcBorders>
              <w:top w:val="single" w:sz="6" w:space="0" w:color="auto"/>
              <w:left w:val="single" w:sz="6"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8 разряд работ в соответствии с Единым тарифно-квалификационным   </w:t>
            </w:r>
            <w:r w:rsidRPr="007F633F">
              <w:rPr>
                <w:rFonts w:ascii="Times New Roman" w:eastAsia="Times New Roman" w:hAnsi="Times New Roman" w:cs="Times New Roman"/>
                <w:sz w:val="24"/>
                <w:szCs w:val="24"/>
                <w:lang w:eastAsia="ru-RU"/>
              </w:rPr>
              <w:br/>
              <w:t xml:space="preserve">справочником работ и профессий рабочих                            </w:t>
            </w:r>
          </w:p>
        </w:tc>
        <w:tc>
          <w:tcPr>
            <w:tcW w:w="2551" w:type="dxa"/>
            <w:tcBorders>
              <w:top w:val="single" w:sz="6" w:space="0" w:color="auto"/>
              <w:left w:val="single" w:sz="6" w:space="0" w:color="auto"/>
              <w:bottom w:val="single" w:sz="6" w:space="0" w:color="auto"/>
              <w:right w:val="single" w:sz="4" w:space="0" w:color="auto"/>
            </w:tcBorders>
          </w:tcPr>
          <w:p w:rsidR="005A2CF9" w:rsidRPr="007F633F" w:rsidRDefault="005A2CF9" w:rsidP="005A2C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5A2CF9" w:rsidRPr="007F633F" w:rsidRDefault="005A2CF9" w:rsidP="007F63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5 730 рублей</w:t>
            </w:r>
          </w:p>
        </w:tc>
      </w:tr>
    </w:tbl>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3.3. Рабочим предусматривается установление повышающего коэффициента от оклада за выполнение важных (особо важных) и ответственных (особо ответственных) работ. Повышающий коэффициент от оклада устанавливается на определенный период времени в течение соответствующего календарного года в поряд</w:t>
      </w:r>
      <w:r w:rsidR="005A2CF9">
        <w:rPr>
          <w:rFonts w:ascii="Times New Roman" w:eastAsia="Times New Roman" w:hAnsi="Times New Roman" w:cs="Times New Roman"/>
          <w:sz w:val="24"/>
          <w:szCs w:val="24"/>
          <w:lang w:eastAsia="ru-RU"/>
        </w:rPr>
        <w:t xml:space="preserve">ке и на условиях, установленным </w:t>
      </w:r>
      <w:r w:rsidRPr="007F633F">
        <w:rPr>
          <w:rFonts w:ascii="Times New Roman" w:eastAsia="Times New Roman" w:hAnsi="Times New Roman" w:cs="Times New Roman"/>
          <w:sz w:val="24"/>
          <w:szCs w:val="24"/>
          <w:lang w:eastAsia="ru-RU"/>
        </w:rPr>
        <w:t>локальным нормативным актом учреждения.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lastRenderedPageBreak/>
        <w:t>Повышающий коэффициент к окладу рабочих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Размер повышающего коэффициента к окла</w:t>
      </w:r>
      <w:r w:rsidR="005A2CF9">
        <w:rPr>
          <w:rFonts w:ascii="Times New Roman" w:eastAsia="Times New Roman" w:hAnsi="Times New Roman" w:cs="Times New Roman"/>
          <w:sz w:val="24"/>
          <w:szCs w:val="24"/>
          <w:lang w:eastAsia="ru-RU"/>
        </w:rPr>
        <w:t xml:space="preserve">ду устанавливается в пределах </w:t>
      </w:r>
      <w:r w:rsidRPr="007F633F">
        <w:rPr>
          <w:rFonts w:ascii="Times New Roman" w:eastAsia="Times New Roman" w:hAnsi="Times New Roman" w:cs="Times New Roman"/>
          <w:sz w:val="24"/>
          <w:szCs w:val="24"/>
          <w:lang w:eastAsia="ru-RU"/>
        </w:rPr>
        <w:t xml:space="preserve"> 0,3.</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Работникам рабочих профессий устанавливаются выплаты стимулирующего и компенсационного характера предусмотренные разделами </w:t>
      </w:r>
      <w:r w:rsidRPr="007F633F">
        <w:rPr>
          <w:rFonts w:ascii="Times New Roman" w:eastAsia="Times New Roman" w:hAnsi="Times New Roman" w:cs="Times New Roman"/>
          <w:sz w:val="24"/>
          <w:szCs w:val="24"/>
          <w:lang w:val="en-US" w:eastAsia="ru-RU"/>
        </w:rPr>
        <w:t>V</w:t>
      </w:r>
      <w:r w:rsidRPr="007F633F">
        <w:rPr>
          <w:rFonts w:ascii="Times New Roman" w:eastAsia="Times New Roman" w:hAnsi="Times New Roman" w:cs="Times New Roman"/>
          <w:sz w:val="24"/>
          <w:szCs w:val="24"/>
          <w:lang w:eastAsia="ru-RU"/>
        </w:rPr>
        <w:t xml:space="preserve"> и </w:t>
      </w:r>
      <w:r w:rsidRPr="007F633F">
        <w:rPr>
          <w:rFonts w:ascii="Times New Roman" w:eastAsia="Times New Roman" w:hAnsi="Times New Roman" w:cs="Times New Roman"/>
          <w:sz w:val="24"/>
          <w:szCs w:val="24"/>
          <w:lang w:val="en-US" w:eastAsia="ru-RU"/>
        </w:rPr>
        <w:t>VI</w:t>
      </w:r>
      <w:r w:rsidRPr="007F633F">
        <w:rPr>
          <w:rFonts w:ascii="Times New Roman" w:eastAsia="Times New Roman" w:hAnsi="Times New Roman" w:cs="Times New Roman"/>
          <w:sz w:val="24"/>
          <w:szCs w:val="24"/>
          <w:lang w:eastAsia="ru-RU"/>
        </w:rPr>
        <w:t xml:space="preserve"> настоящего Положения.</w:t>
      </w:r>
    </w:p>
    <w:p w:rsidR="007F633F" w:rsidRPr="007F633F" w:rsidRDefault="007F633F" w:rsidP="007F633F">
      <w:pPr>
        <w:autoSpaceDE w:val="0"/>
        <w:autoSpaceDN w:val="0"/>
        <w:adjustRightInd w:val="0"/>
        <w:spacing w:after="0" w:line="240" w:lineRule="auto"/>
        <w:ind w:firstLine="540"/>
        <w:jc w:val="both"/>
        <w:outlineLvl w:val="2"/>
        <w:rPr>
          <w:rFonts w:ascii="Courier New" w:eastAsia="Times New Roman" w:hAnsi="Courier New" w:cs="Courier New"/>
          <w:sz w:val="24"/>
          <w:szCs w:val="24"/>
          <w:lang w:eastAsia="ru-RU"/>
        </w:rPr>
      </w:pPr>
    </w:p>
    <w:p w:rsidR="007F633F" w:rsidRPr="007F633F" w:rsidRDefault="007F633F" w:rsidP="007F633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F633F" w:rsidRPr="004353BF" w:rsidRDefault="007F633F" w:rsidP="007F633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val="en-US" w:eastAsia="ru-RU"/>
        </w:rPr>
        <w:t>I</w:t>
      </w:r>
      <w:r w:rsidRPr="004353BF">
        <w:rPr>
          <w:rFonts w:ascii="Times New Roman" w:eastAsia="Times New Roman" w:hAnsi="Times New Roman" w:cs="Times New Roman"/>
          <w:b/>
          <w:sz w:val="24"/>
          <w:szCs w:val="24"/>
          <w:lang w:eastAsia="ru-RU"/>
        </w:rPr>
        <w:t>V. Условия оплаты труда руководителя учреждения,</w:t>
      </w:r>
    </w:p>
    <w:p w:rsidR="007F633F" w:rsidRPr="004353BF" w:rsidRDefault="007F633F" w:rsidP="007F633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его заместителей, художественного руководителя</w:t>
      </w:r>
    </w:p>
    <w:p w:rsidR="007F633F" w:rsidRPr="004353BF" w:rsidRDefault="007F633F" w:rsidP="007F633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 xml:space="preserve"> и главного бухгалтера</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7F633F" w:rsidRPr="00D72280"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4.2. Должностной оклад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и составляет </w:t>
      </w:r>
      <w:r w:rsidR="00D72280">
        <w:rPr>
          <w:rFonts w:ascii="Times New Roman" w:eastAsia="Times New Roman" w:hAnsi="Times New Roman" w:cs="Times New Roman"/>
          <w:sz w:val="24"/>
          <w:szCs w:val="24"/>
          <w:lang w:eastAsia="ru-RU"/>
        </w:rPr>
        <w:t>1,5</w:t>
      </w:r>
      <w:r w:rsidRPr="00D72280">
        <w:rPr>
          <w:rFonts w:ascii="Times New Roman" w:eastAsia="Times New Roman" w:hAnsi="Times New Roman" w:cs="Times New Roman"/>
          <w:sz w:val="24"/>
          <w:szCs w:val="24"/>
          <w:lang w:eastAsia="ru-RU"/>
        </w:rPr>
        <w:t>размеров средней заработной платы.</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Перечень должностей работников, относимых к основному персоналу для расчета средней заработной платы и определения размеров окладов руководителей учреждений, – в приложении 2 к настоящему Положению.</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Расчет средней заработной платы основного персонала для определения размера оклада руководителя учреждения осуществляется в порядке, установленном для федеральных учреждений приказом Министерства здравоохранения и социального развития Российской Федерации от 8 апреля 2008 года № 167н «Об утверждении порядка исчисления размера средней заработной </w:t>
      </w:r>
      <w:proofErr w:type="gramStart"/>
      <w:r w:rsidRPr="007F633F">
        <w:rPr>
          <w:rFonts w:ascii="Times New Roman" w:eastAsia="Times New Roman" w:hAnsi="Times New Roman" w:cs="Times New Roman"/>
          <w:sz w:val="24"/>
          <w:szCs w:val="24"/>
          <w:lang w:eastAsia="ru-RU"/>
        </w:rPr>
        <w:t>платы для определения размера оклада руководителя федерального бюджетного учреждения</w:t>
      </w:r>
      <w:proofErr w:type="gramEnd"/>
      <w:r w:rsidRPr="007F633F">
        <w:rPr>
          <w:rFonts w:ascii="Times New Roman" w:eastAsia="Times New Roman" w:hAnsi="Times New Roman" w:cs="Times New Roman"/>
          <w:sz w:val="24"/>
          <w:szCs w:val="24"/>
          <w:lang w:eastAsia="ru-RU"/>
        </w:rPr>
        <w:t>».</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4.3. Виды стимулирующих и иных выплат руководителю:</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4.3.1. Премирование по итогам работы, которое устанавливается с учетом результатов деятельности учреждения, единовременная премия за выполнение особо важных плановых мероприятий, заданий, поручений (в соответствии с критериями оценки и целевыми показателями эффективности работы учреждения);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4.3.2. Единовременная выплата к юбилейным, праздничным датам и профессиональным праздникам.</w:t>
      </w:r>
    </w:p>
    <w:p w:rsidR="007F633F" w:rsidRPr="007F633F" w:rsidRDefault="007F633F" w:rsidP="007F633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4.4. Размер оклада руководителю учреждения рассчитывается и устанавливается ежегодно с 1 января распоряжением администрации се</w:t>
      </w:r>
      <w:r w:rsidR="00286F0F">
        <w:rPr>
          <w:rFonts w:ascii="Times New Roman" w:eastAsia="Times New Roman" w:hAnsi="Times New Roman" w:cs="Times New Roman"/>
          <w:sz w:val="24"/>
          <w:szCs w:val="24"/>
          <w:lang w:eastAsia="ru-RU"/>
        </w:rPr>
        <w:t>льского поселения Красноленинский</w:t>
      </w:r>
      <w:r w:rsidRPr="007F633F">
        <w:rPr>
          <w:rFonts w:ascii="Times New Roman" w:eastAsia="Times New Roman" w:hAnsi="Times New Roman" w:cs="Times New Roman"/>
          <w:sz w:val="24"/>
          <w:szCs w:val="24"/>
          <w:lang w:eastAsia="ru-RU"/>
        </w:rPr>
        <w:t xml:space="preserve"> и может быть увеличен в течение финансового года при проведении общей индексации финансирования расходов, направленных на оплату труда работников муниципальных учреждений в пределах доведенных бюджетных ассигнований, лимитов бюджетных обязательств. Размер премиальных и иных выплат руководителю учреждения устанавливаются в порядке и на условиях, определённых администрацией се</w:t>
      </w:r>
      <w:r w:rsidR="00286F0F">
        <w:rPr>
          <w:rFonts w:ascii="Times New Roman" w:eastAsia="Times New Roman" w:hAnsi="Times New Roman" w:cs="Times New Roman"/>
          <w:sz w:val="24"/>
          <w:szCs w:val="24"/>
          <w:lang w:eastAsia="ru-RU"/>
        </w:rPr>
        <w:t>льского поселения Красноленинский</w:t>
      </w:r>
      <w:r w:rsidRPr="007F633F">
        <w:rPr>
          <w:rFonts w:ascii="Times New Roman" w:eastAsia="Times New Roman" w:hAnsi="Times New Roman" w:cs="Times New Roman"/>
          <w:sz w:val="24"/>
          <w:szCs w:val="24"/>
          <w:lang w:eastAsia="ru-RU"/>
        </w:rPr>
        <w:t>.</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4.5. Оклады заместителей руководителя, художественного руководителя (если он выполняет функции заместителя руководителя учреждения), устанавлив</w:t>
      </w:r>
      <w:r w:rsidR="00286F0F">
        <w:rPr>
          <w:rFonts w:ascii="Times New Roman" w:eastAsia="Times New Roman" w:hAnsi="Times New Roman" w:cs="Times New Roman"/>
          <w:sz w:val="24"/>
          <w:szCs w:val="24"/>
          <w:lang w:eastAsia="ru-RU"/>
        </w:rPr>
        <w:t xml:space="preserve">ается на 10 </w:t>
      </w:r>
      <w:r w:rsidRPr="007F633F">
        <w:rPr>
          <w:rFonts w:ascii="Times New Roman" w:eastAsia="Times New Roman" w:hAnsi="Times New Roman" w:cs="Times New Roman"/>
          <w:sz w:val="24"/>
          <w:szCs w:val="24"/>
          <w:lang w:eastAsia="ru-RU"/>
        </w:rPr>
        <w:t>процентов ниже оклада руководителя, в зависимости от критериев, определённых локальным нормативным актом учреждения.</w:t>
      </w:r>
    </w:p>
    <w:p w:rsidR="007F633F" w:rsidRPr="007F633F" w:rsidRDefault="00286F0F" w:rsidP="007F633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Заместителю</w:t>
      </w:r>
      <w:r w:rsidR="007F633F" w:rsidRPr="007F633F">
        <w:rPr>
          <w:rFonts w:ascii="Times New Roman" w:eastAsia="Times New Roman" w:hAnsi="Times New Roman" w:cs="Times New Roman"/>
          <w:sz w:val="24"/>
          <w:szCs w:val="24"/>
          <w:lang w:eastAsia="ru-RU"/>
        </w:rPr>
        <w:t xml:space="preserve"> руководителя, художественному руководителю, </w:t>
      </w:r>
      <w:r>
        <w:rPr>
          <w:rFonts w:ascii="Times New Roman" w:eastAsia="Times New Roman" w:hAnsi="Times New Roman" w:cs="Times New Roman"/>
          <w:sz w:val="24"/>
          <w:szCs w:val="24"/>
          <w:lang w:eastAsia="ru-RU"/>
        </w:rPr>
        <w:t>учреждения  устанавливается</w:t>
      </w:r>
      <w:r w:rsidR="007F633F" w:rsidRPr="007F633F">
        <w:rPr>
          <w:rFonts w:ascii="Times New Roman" w:eastAsia="Times New Roman" w:hAnsi="Times New Roman" w:cs="Times New Roman"/>
          <w:sz w:val="24"/>
          <w:szCs w:val="24"/>
          <w:lang w:eastAsia="ru-RU"/>
        </w:rPr>
        <w:t xml:space="preserve"> премиальные выплаты, предусмотренные пунктом 5.6. главы </w:t>
      </w:r>
      <w:r w:rsidR="007F633F" w:rsidRPr="007F633F">
        <w:rPr>
          <w:rFonts w:ascii="Times New Roman" w:eastAsia="Times New Roman" w:hAnsi="Times New Roman" w:cs="Times New Roman"/>
          <w:sz w:val="24"/>
          <w:szCs w:val="24"/>
          <w:lang w:val="en-US" w:eastAsia="ru-RU"/>
        </w:rPr>
        <w:t>V</w:t>
      </w:r>
      <w:r w:rsidR="007F633F" w:rsidRPr="007F633F">
        <w:rPr>
          <w:rFonts w:ascii="Times New Roman" w:eastAsia="Times New Roman" w:hAnsi="Times New Roman" w:cs="Times New Roman"/>
          <w:sz w:val="24"/>
          <w:szCs w:val="24"/>
          <w:lang w:eastAsia="ru-RU"/>
        </w:rPr>
        <w:t xml:space="preserve"> </w:t>
      </w:r>
      <w:r w:rsidR="007F633F" w:rsidRPr="007F633F">
        <w:rPr>
          <w:rFonts w:ascii="Times New Roman" w:eastAsia="Times New Roman" w:hAnsi="Times New Roman" w:cs="Times New Roman"/>
          <w:sz w:val="24"/>
          <w:szCs w:val="24"/>
          <w:lang w:eastAsia="ru-RU"/>
        </w:rPr>
        <w:lastRenderedPageBreak/>
        <w:t>настоящего Положения, единовременную выплату к юбилейным, праздничным датам и профессиональным праздникам.</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4.7. С учетом условий труда руководителю учреждения, его заместителям, художественному руководителю устанавливаются выплаты компенсационного характера, предусмотренные главой VI настоящего Положения, в порядке, определённом пунктами 6.2. – 6.7.</w:t>
      </w:r>
    </w:p>
    <w:p w:rsidR="007F633F" w:rsidRPr="007F633F" w:rsidRDefault="007F633F" w:rsidP="007F633F">
      <w:pPr>
        <w:spacing w:after="0" w:line="240" w:lineRule="auto"/>
        <w:ind w:firstLine="709"/>
        <w:jc w:val="both"/>
        <w:rPr>
          <w:rFonts w:ascii="Times New Roman" w:eastAsia="Times New Roman" w:hAnsi="Times New Roman" w:cs="Times New Roman"/>
          <w:sz w:val="24"/>
          <w:szCs w:val="24"/>
          <w:lang w:eastAsia="ru-RU"/>
        </w:rPr>
      </w:pPr>
    </w:p>
    <w:p w:rsidR="007F633F" w:rsidRPr="004353BF" w:rsidRDefault="007F633F" w:rsidP="007F633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roofErr w:type="gramStart"/>
      <w:r w:rsidRPr="004353BF">
        <w:rPr>
          <w:rFonts w:ascii="Times New Roman" w:eastAsia="Times New Roman" w:hAnsi="Times New Roman" w:cs="Times New Roman"/>
          <w:b/>
          <w:sz w:val="24"/>
          <w:szCs w:val="24"/>
          <w:lang w:val="en-US" w:eastAsia="ru-RU"/>
        </w:rPr>
        <w:t>V</w:t>
      </w:r>
      <w:r w:rsidRPr="004353BF">
        <w:rPr>
          <w:rFonts w:ascii="Times New Roman" w:eastAsia="Times New Roman" w:hAnsi="Times New Roman" w:cs="Times New Roman"/>
          <w:b/>
          <w:sz w:val="24"/>
          <w:szCs w:val="24"/>
          <w:lang w:eastAsia="ru-RU"/>
        </w:rPr>
        <w:t>.  Порядок</w:t>
      </w:r>
      <w:proofErr w:type="gramEnd"/>
      <w:r w:rsidRPr="004353BF">
        <w:rPr>
          <w:rFonts w:ascii="Times New Roman" w:eastAsia="Times New Roman" w:hAnsi="Times New Roman" w:cs="Times New Roman"/>
          <w:b/>
          <w:sz w:val="24"/>
          <w:szCs w:val="24"/>
          <w:lang w:eastAsia="ru-RU"/>
        </w:rPr>
        <w:t xml:space="preserve"> установления и размеры </w:t>
      </w:r>
    </w:p>
    <w:p w:rsidR="007F633F" w:rsidRPr="004353BF" w:rsidRDefault="007F633F" w:rsidP="007F633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353BF">
        <w:rPr>
          <w:rFonts w:ascii="Times New Roman" w:eastAsia="Times New Roman" w:hAnsi="Times New Roman" w:cs="Times New Roman"/>
          <w:b/>
          <w:sz w:val="24"/>
          <w:szCs w:val="24"/>
          <w:lang w:eastAsia="ru-RU"/>
        </w:rPr>
        <w:t>стимулирующих выплат</w:t>
      </w:r>
    </w:p>
    <w:p w:rsidR="007F633F" w:rsidRPr="007F633F"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5.1. В целях поощрения работников муниципальных учреждений устанавливаются следующие выплаты стимулирующего характера:</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интенсивность и высокие результаты работы;</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выслугу лет;</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награды, почетные звания, наличие ученой степени;</w:t>
      </w:r>
    </w:p>
    <w:p w:rsidR="007F633F" w:rsidRPr="007F633F" w:rsidRDefault="007F633F" w:rsidP="007F633F">
      <w:pPr>
        <w:spacing w:after="0" w:line="240" w:lineRule="auto"/>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         выплата за профессиональное мастерство;</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премиальные выплаты по итогам работы, иные премиальные выплаты (за выполнение особо важных плановых мероприятий, заданий, поручений).</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5.2. Выплата за интенсивность и высокие результаты работы устанавливается работникам:</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за участие в выполнении важных работ, мероприятий;</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за интенсивность и напряженность работы;</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за организацию и проведение мероприятий, направленных на повышение авторитета и имиджа учреждения среди населения;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иные условия, предусмотренные локальными нормативными актами учреждений, с учетом специфики деятельности.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5.3. Выплата за выслугу лет от должностного оклада устанавливается всем работникам муниципальных учреждений в зависимости от общего количества лет, проработанных в учреждениях культуры, в следующих  размерах (в процентах от должностного оклада):</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color w:val="FF0000"/>
          <w:sz w:val="24"/>
          <w:szCs w:val="24"/>
          <w:lang w:eastAsia="ru-RU"/>
        </w:rPr>
        <w:tab/>
      </w:r>
      <w:r w:rsidRPr="007F633F">
        <w:rPr>
          <w:rFonts w:ascii="Times New Roman" w:eastAsia="Times New Roman" w:hAnsi="Times New Roman" w:cs="Times New Roman"/>
          <w:sz w:val="24"/>
          <w:szCs w:val="24"/>
          <w:lang w:eastAsia="ru-RU"/>
        </w:rPr>
        <w:t>при выслуге лет от 1 года до 3 лет - 5%;</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ab/>
        <w:t>при выслуге лет от 3 до 5 лет - 10%;</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ab/>
        <w:t>при выслуге лет от 5 до 10 лет - 15%;</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ab/>
        <w:t>при выслуге лет от 10 до 15 лет - 20%;</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ab/>
        <w:t>при выслуге лет свыше 15 лет - 30%.</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5.4. Выплата за награды, почетные звания, наличие ученой степени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в следующих размерах:</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356" w:type="dxa"/>
        <w:tblInd w:w="70" w:type="dxa"/>
        <w:tblLayout w:type="fixed"/>
        <w:tblCellMar>
          <w:left w:w="70" w:type="dxa"/>
          <w:right w:w="70" w:type="dxa"/>
        </w:tblCellMar>
        <w:tblLook w:val="0000"/>
      </w:tblPr>
      <w:tblGrid>
        <w:gridCol w:w="8222"/>
        <w:gridCol w:w="1134"/>
      </w:tblGrid>
      <w:tr w:rsidR="007F633F" w:rsidRPr="007F633F" w:rsidTr="00D70C59">
        <w:trPr>
          <w:cantSplit/>
          <w:trHeight w:val="240"/>
        </w:trPr>
        <w:tc>
          <w:tcPr>
            <w:tcW w:w="8222"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Ученая степень:                                                   </w:t>
            </w:r>
          </w:p>
        </w:tc>
        <w:tc>
          <w:tcPr>
            <w:tcW w:w="1134"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F633F" w:rsidRPr="007F633F" w:rsidTr="00D70C59">
        <w:trPr>
          <w:cantSplit/>
          <w:trHeight w:val="240"/>
        </w:trPr>
        <w:tc>
          <w:tcPr>
            <w:tcW w:w="8222"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доктор наук                                                       </w:t>
            </w:r>
          </w:p>
        </w:tc>
        <w:tc>
          <w:tcPr>
            <w:tcW w:w="1134"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20%  </w:t>
            </w:r>
          </w:p>
        </w:tc>
      </w:tr>
      <w:tr w:rsidR="007F633F" w:rsidRPr="007F633F" w:rsidTr="00D70C59">
        <w:trPr>
          <w:cantSplit/>
          <w:trHeight w:val="240"/>
        </w:trPr>
        <w:tc>
          <w:tcPr>
            <w:tcW w:w="8222"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кандидат наук                                                     </w:t>
            </w:r>
          </w:p>
        </w:tc>
        <w:tc>
          <w:tcPr>
            <w:tcW w:w="1134"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10%  </w:t>
            </w:r>
          </w:p>
        </w:tc>
      </w:tr>
      <w:tr w:rsidR="007F633F" w:rsidRPr="007F633F" w:rsidTr="00D70C59">
        <w:trPr>
          <w:cantSplit/>
          <w:trHeight w:val="360"/>
        </w:trPr>
        <w:tc>
          <w:tcPr>
            <w:tcW w:w="8222"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Государственные награды (ордена, медали) Российской Федерации,  СССР, РСФСР, Ханты-Мансийского автономного округа – Югры      </w:t>
            </w:r>
          </w:p>
        </w:tc>
        <w:tc>
          <w:tcPr>
            <w:tcW w:w="1134"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10%  </w:t>
            </w:r>
          </w:p>
        </w:tc>
      </w:tr>
      <w:tr w:rsidR="007F633F" w:rsidRPr="007F633F" w:rsidTr="00D70C59">
        <w:trPr>
          <w:cantSplit/>
          <w:trHeight w:val="480"/>
        </w:trPr>
        <w:tc>
          <w:tcPr>
            <w:tcW w:w="8222"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Почетные звания Российской Федерации, СССР, РСФСР,                </w:t>
            </w:r>
            <w:r w:rsidRPr="007F633F">
              <w:rPr>
                <w:rFonts w:ascii="Times New Roman" w:eastAsia="Times New Roman" w:hAnsi="Times New Roman" w:cs="Times New Roman"/>
                <w:sz w:val="24"/>
                <w:szCs w:val="24"/>
                <w:lang w:eastAsia="ru-RU"/>
              </w:rPr>
              <w:br/>
              <w:t xml:space="preserve">Ханты-Мансийского автономного округа – Югры (по профилю           </w:t>
            </w:r>
            <w:r w:rsidRPr="007F633F">
              <w:rPr>
                <w:rFonts w:ascii="Times New Roman" w:eastAsia="Times New Roman" w:hAnsi="Times New Roman" w:cs="Times New Roman"/>
                <w:sz w:val="24"/>
                <w:szCs w:val="24"/>
                <w:lang w:eastAsia="ru-RU"/>
              </w:rPr>
              <w:br/>
              <w:t xml:space="preserve">деятельности)                                                     </w:t>
            </w:r>
          </w:p>
        </w:tc>
        <w:tc>
          <w:tcPr>
            <w:tcW w:w="1134"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F633F" w:rsidRPr="007F633F" w:rsidTr="00D70C59">
        <w:trPr>
          <w:cantSplit/>
          <w:trHeight w:val="240"/>
        </w:trPr>
        <w:tc>
          <w:tcPr>
            <w:tcW w:w="8222"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«Народный...»                                                     </w:t>
            </w:r>
          </w:p>
        </w:tc>
        <w:tc>
          <w:tcPr>
            <w:tcW w:w="1134"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20%  </w:t>
            </w:r>
          </w:p>
        </w:tc>
      </w:tr>
      <w:tr w:rsidR="007F633F" w:rsidRPr="007F633F" w:rsidTr="00D70C59">
        <w:trPr>
          <w:cantSplit/>
          <w:trHeight w:val="240"/>
        </w:trPr>
        <w:tc>
          <w:tcPr>
            <w:tcW w:w="8222"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«Заслуженный...»                                                  </w:t>
            </w:r>
          </w:p>
        </w:tc>
        <w:tc>
          <w:tcPr>
            <w:tcW w:w="1134"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10%  </w:t>
            </w:r>
          </w:p>
        </w:tc>
      </w:tr>
      <w:tr w:rsidR="007F633F" w:rsidRPr="007F633F" w:rsidTr="00D70C59">
        <w:trPr>
          <w:cantSplit/>
          <w:trHeight w:val="240"/>
        </w:trPr>
        <w:tc>
          <w:tcPr>
            <w:tcW w:w="8222"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lastRenderedPageBreak/>
              <w:t xml:space="preserve">«Лауреат...»                                                      </w:t>
            </w:r>
          </w:p>
        </w:tc>
        <w:tc>
          <w:tcPr>
            <w:tcW w:w="1134"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10%  </w:t>
            </w:r>
          </w:p>
        </w:tc>
      </w:tr>
      <w:tr w:rsidR="007F633F" w:rsidRPr="007F633F" w:rsidTr="00D70C59">
        <w:trPr>
          <w:cantSplit/>
          <w:trHeight w:val="600"/>
        </w:trPr>
        <w:tc>
          <w:tcPr>
            <w:tcW w:w="8222"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Ведомственные знаки отличия в труде (по профилю деятельности),    </w:t>
            </w:r>
            <w:r w:rsidRPr="007F633F">
              <w:rPr>
                <w:rFonts w:ascii="Times New Roman" w:eastAsia="Times New Roman" w:hAnsi="Times New Roman" w:cs="Times New Roman"/>
                <w:sz w:val="24"/>
                <w:szCs w:val="24"/>
                <w:lang w:eastAsia="ru-RU"/>
              </w:rPr>
              <w:br/>
              <w:t xml:space="preserve">утвержденные в установленном порядке федеральным органом          </w:t>
            </w:r>
            <w:r w:rsidRPr="007F633F">
              <w:rPr>
                <w:rFonts w:ascii="Times New Roman" w:eastAsia="Times New Roman" w:hAnsi="Times New Roman" w:cs="Times New Roman"/>
                <w:sz w:val="24"/>
                <w:szCs w:val="24"/>
                <w:lang w:eastAsia="ru-RU"/>
              </w:rPr>
              <w:br/>
              <w:t xml:space="preserve">исполнительной власти в сфере культуры Российской Федерации, СССР, РСФСР                                                             </w:t>
            </w:r>
          </w:p>
        </w:tc>
        <w:tc>
          <w:tcPr>
            <w:tcW w:w="1134" w:type="dxa"/>
            <w:tcBorders>
              <w:top w:val="single" w:sz="6" w:space="0" w:color="auto"/>
              <w:left w:val="single" w:sz="6" w:space="0" w:color="auto"/>
              <w:bottom w:val="single" w:sz="6" w:space="0" w:color="auto"/>
              <w:right w:val="single" w:sz="6" w:space="0" w:color="auto"/>
            </w:tcBorders>
          </w:tcPr>
          <w:p w:rsidR="007F633F" w:rsidRPr="007F633F" w:rsidRDefault="007F633F" w:rsidP="007F633F">
            <w:pPr>
              <w:autoSpaceDE w:val="0"/>
              <w:autoSpaceDN w:val="0"/>
              <w:adjustRightInd w:val="0"/>
              <w:spacing w:after="0" w:line="240" w:lineRule="auto"/>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5%  </w:t>
            </w:r>
          </w:p>
        </w:tc>
      </w:tr>
    </w:tbl>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за награды, почетные звания, наличие ученой степени устанавливается по одному из оснований, имеющему большее значение.</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5.5. Работникам рабочих профессий устанавливается выплата за профессиональное мастерство. </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Размер выплаты </w:t>
      </w:r>
      <w:proofErr w:type="gramStart"/>
      <w:r w:rsidRPr="007F633F">
        <w:rPr>
          <w:rFonts w:ascii="Times New Roman" w:eastAsia="Times New Roman" w:hAnsi="Times New Roman" w:cs="Times New Roman"/>
          <w:sz w:val="24"/>
          <w:szCs w:val="24"/>
          <w:lang w:eastAsia="ru-RU"/>
        </w:rPr>
        <w:t>может</w:t>
      </w:r>
      <w:proofErr w:type="gramEnd"/>
      <w:r w:rsidRPr="007F633F">
        <w:rPr>
          <w:rFonts w:ascii="Times New Roman" w:eastAsia="Times New Roman" w:hAnsi="Times New Roman" w:cs="Times New Roman"/>
          <w:sz w:val="24"/>
          <w:szCs w:val="24"/>
          <w:lang w:eastAsia="ru-RU"/>
        </w:rPr>
        <w:t xml:space="preserve"> устанавлива</w:t>
      </w:r>
      <w:r w:rsidR="00E73365">
        <w:rPr>
          <w:rFonts w:ascii="Times New Roman" w:eastAsia="Times New Roman" w:hAnsi="Times New Roman" w:cs="Times New Roman"/>
          <w:sz w:val="24"/>
          <w:szCs w:val="24"/>
          <w:lang w:eastAsia="ru-RU"/>
        </w:rPr>
        <w:t>ет</w:t>
      </w:r>
      <w:r w:rsidRPr="007F633F">
        <w:rPr>
          <w:rFonts w:ascii="Times New Roman" w:eastAsia="Times New Roman" w:hAnsi="Times New Roman" w:cs="Times New Roman"/>
          <w:sz w:val="24"/>
          <w:szCs w:val="24"/>
          <w:lang w:eastAsia="ru-RU"/>
        </w:rPr>
        <w:t>ся в процентном отношении к окладу. Выплата устанавливается сроком не более 1 года, по истечении которого может быть сохранена или отменена.</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5.6. Премиальные выплаты производятся с целью поощрения работников за общие результаты труда по итогам работы; за выполнение особо важных плановых мероприятий, заданий, поручений.</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Перечень видов премирования, порядок, условия их осуществления, а также критерии оценки эффективности профессиональной деятельности работников устанавливаются локальным нормативным актом учреждения.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F633F">
        <w:rPr>
          <w:rFonts w:ascii="Times New Roman" w:eastAsia="Times New Roman" w:hAnsi="Times New Roman" w:cs="Times New Roman"/>
          <w:sz w:val="24"/>
          <w:szCs w:val="24"/>
          <w:lang w:eastAsia="ru-RU"/>
        </w:rPr>
        <w:t>Премиальные выплаты по итогам работы; за выполнение особо важных плановых мероприятий, заданий, поручений производятся с учетом</w:t>
      </w:r>
      <w:r w:rsidRPr="007F633F">
        <w:rPr>
          <w:rFonts w:ascii="Times New Roman" w:eastAsia="Times New Roman" w:hAnsi="Times New Roman" w:cs="Times New Roman"/>
          <w:color w:val="000000"/>
          <w:sz w:val="24"/>
          <w:szCs w:val="24"/>
          <w:lang w:eastAsia="ru-RU"/>
        </w:rPr>
        <w:t xml:space="preserve"> обеспечения указанных выплат финансовыми средствами, </w:t>
      </w:r>
      <w:r w:rsidRPr="007F633F">
        <w:rPr>
          <w:rFonts w:ascii="Times New Roman" w:eastAsia="Times New Roman" w:hAnsi="Times New Roman" w:cs="Times New Roman"/>
          <w:sz w:val="24"/>
          <w:szCs w:val="24"/>
          <w:lang w:eastAsia="ru-RU"/>
        </w:rPr>
        <w:t>в пределах доведенных бюджетных ассигнований, лимитов бюджетных обязательств бюджета</w:t>
      </w:r>
      <w:r w:rsidR="00E73365" w:rsidRPr="00E73365">
        <w:rPr>
          <w:rFonts w:ascii="Times New Roman" w:eastAsia="Times New Roman" w:hAnsi="Times New Roman" w:cs="Times New Roman"/>
          <w:sz w:val="24"/>
          <w:szCs w:val="24"/>
          <w:lang w:eastAsia="ru-RU"/>
        </w:rPr>
        <w:t>Ханты-Мансийского автономного округа - Югры и средств</w:t>
      </w:r>
      <w:r w:rsidRPr="007F633F">
        <w:rPr>
          <w:rFonts w:ascii="Times New Roman" w:eastAsia="Times New Roman" w:hAnsi="Times New Roman" w:cs="Times New Roman"/>
          <w:sz w:val="24"/>
          <w:szCs w:val="24"/>
          <w:lang w:eastAsia="ru-RU"/>
        </w:rPr>
        <w:t>, направленных на финансовое обеспечение выполнения муниципального задания на оказание муниципальных услуг (выполнение работ) в виде субсидий</w:t>
      </w:r>
      <w:r w:rsidRPr="007F633F">
        <w:rPr>
          <w:rFonts w:ascii="Times New Roman" w:eastAsia="Times New Roman" w:hAnsi="Times New Roman" w:cs="Times New Roman"/>
          <w:color w:val="000000"/>
          <w:sz w:val="24"/>
          <w:szCs w:val="24"/>
          <w:lang w:eastAsia="ru-RU"/>
        </w:rPr>
        <w:t xml:space="preserve">, а также средств, </w:t>
      </w:r>
      <w:r w:rsidRPr="007F633F">
        <w:rPr>
          <w:rFonts w:ascii="Times New Roman" w:eastAsia="Times New Roman" w:hAnsi="Times New Roman" w:cs="Times New Roman"/>
          <w:sz w:val="24"/>
          <w:szCs w:val="24"/>
          <w:lang w:eastAsia="ru-RU"/>
        </w:rPr>
        <w:t>полученных от платных услуг муниципального учреждения</w:t>
      </w:r>
      <w:r w:rsidRPr="007F633F">
        <w:rPr>
          <w:rFonts w:ascii="Times New Roman" w:eastAsia="Times New Roman" w:hAnsi="Times New Roman" w:cs="Times New Roman"/>
          <w:color w:val="000000"/>
          <w:sz w:val="24"/>
          <w:szCs w:val="24"/>
          <w:lang w:eastAsia="ru-RU"/>
        </w:rPr>
        <w:t>.</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Конкретный размер премии определяется как в процентах к окладу работника, так и в абсолютном размере. </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5.7. Установление выплат стимулирующего характера производится по решению руководителя учреждения в пределах бюджетных ассигнований на оплату труда работников учреждения, а также средств полученных от платных услуг муниципального учреждения, направленных учреждением на оплату труда работников, в порядке и на условиях, установленн</w:t>
      </w:r>
      <w:r w:rsidR="00E73365">
        <w:rPr>
          <w:rFonts w:ascii="Times New Roman" w:eastAsia="Times New Roman" w:hAnsi="Times New Roman" w:cs="Times New Roman"/>
          <w:sz w:val="24"/>
          <w:szCs w:val="24"/>
          <w:lang w:eastAsia="ru-RU"/>
        </w:rPr>
        <w:t xml:space="preserve">ым </w:t>
      </w:r>
      <w:r w:rsidRPr="007F633F">
        <w:rPr>
          <w:rFonts w:ascii="Times New Roman" w:eastAsia="Times New Roman" w:hAnsi="Times New Roman" w:cs="Times New Roman"/>
          <w:sz w:val="24"/>
          <w:szCs w:val="24"/>
          <w:lang w:eastAsia="ru-RU"/>
        </w:rPr>
        <w:t>локальным нормативным актом учреждения.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F633F">
        <w:rPr>
          <w:rFonts w:ascii="Times New Roman" w:eastAsia="Times New Roman" w:hAnsi="Times New Roman" w:cs="Times New Roman"/>
          <w:color w:val="000000"/>
          <w:sz w:val="24"/>
          <w:szCs w:val="24"/>
          <w:lang w:eastAsia="ru-RU"/>
        </w:rPr>
        <w:t xml:space="preserve">5.8. Пункты 5.2., 5.3., 5.4., предусмотренные настоящей главой, не применимы в отношении работников учреждений, указанных в главе </w:t>
      </w:r>
      <w:r w:rsidRPr="007F633F">
        <w:rPr>
          <w:rFonts w:ascii="Times New Roman" w:eastAsia="Times New Roman" w:hAnsi="Times New Roman" w:cs="Times New Roman"/>
          <w:color w:val="000000"/>
          <w:sz w:val="24"/>
          <w:szCs w:val="24"/>
          <w:lang w:val="en-US" w:eastAsia="ru-RU"/>
        </w:rPr>
        <w:t>IV</w:t>
      </w:r>
      <w:r w:rsidRPr="007F633F">
        <w:rPr>
          <w:rFonts w:ascii="Times New Roman" w:eastAsia="Times New Roman" w:hAnsi="Times New Roman" w:cs="Times New Roman"/>
          <w:color w:val="000000"/>
          <w:sz w:val="24"/>
          <w:szCs w:val="24"/>
          <w:lang w:eastAsia="ru-RU"/>
        </w:rPr>
        <w:t xml:space="preserve"> настоящего Положения.</w:t>
      </w:r>
    </w:p>
    <w:p w:rsidR="007F633F" w:rsidRPr="007F633F" w:rsidRDefault="007F633F" w:rsidP="00E733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33F" w:rsidRPr="00241648" w:rsidRDefault="007F633F" w:rsidP="007F633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0" w:name="Par153"/>
      <w:bookmarkEnd w:id="0"/>
      <w:r w:rsidRPr="00241648">
        <w:rPr>
          <w:rFonts w:ascii="Times New Roman" w:eastAsia="Times New Roman" w:hAnsi="Times New Roman" w:cs="Times New Roman"/>
          <w:b/>
          <w:sz w:val="24"/>
          <w:szCs w:val="24"/>
          <w:lang w:eastAsia="ru-RU"/>
        </w:rPr>
        <w:t>V</w:t>
      </w:r>
      <w:r w:rsidRPr="00241648">
        <w:rPr>
          <w:rFonts w:ascii="Times New Roman" w:eastAsia="Times New Roman" w:hAnsi="Times New Roman" w:cs="Times New Roman"/>
          <w:b/>
          <w:sz w:val="24"/>
          <w:szCs w:val="24"/>
          <w:lang w:val="en-US" w:eastAsia="ru-RU"/>
        </w:rPr>
        <w:t>I</w:t>
      </w:r>
      <w:r w:rsidRPr="00241648">
        <w:rPr>
          <w:rFonts w:ascii="Times New Roman" w:eastAsia="Times New Roman" w:hAnsi="Times New Roman" w:cs="Times New Roman"/>
          <w:b/>
          <w:sz w:val="24"/>
          <w:szCs w:val="24"/>
          <w:lang w:eastAsia="ru-RU"/>
        </w:rPr>
        <w:t>. Порядок установления и размеры компенсационных выплат</w:t>
      </w:r>
    </w:p>
    <w:p w:rsidR="007F633F" w:rsidRPr="00241648" w:rsidRDefault="007F633F" w:rsidP="007F633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6.1. Выплаты компенсационного характера устанавливается работникам в соответствии с </w:t>
      </w:r>
      <w:hyperlink r:id="rId7" w:history="1">
        <w:r w:rsidRPr="007F633F">
          <w:rPr>
            <w:rFonts w:ascii="Times New Roman" w:eastAsia="Times New Roman" w:hAnsi="Times New Roman" w:cs="Times New Roman"/>
            <w:sz w:val="24"/>
            <w:szCs w:val="24"/>
            <w:lang w:eastAsia="ru-RU"/>
          </w:rPr>
          <w:t>Перечнем</w:t>
        </w:r>
      </w:hyperlink>
      <w:r w:rsidRPr="007F633F">
        <w:rPr>
          <w:rFonts w:ascii="Times New Roman" w:eastAsia="Times New Roman" w:hAnsi="Times New Roman" w:cs="Times New Roman"/>
          <w:sz w:val="24"/>
          <w:szCs w:val="24"/>
          <w:lang w:eastAsia="ru-RU"/>
        </w:rPr>
        <w:t xml:space="preserve">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 декабря 2007 года № 822.</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Порядок и условия применения компенсационных выплат к окладам приведены в </w:t>
      </w:r>
      <w:hyperlink r:id="rId8" w:history="1">
        <w:r w:rsidRPr="007F633F">
          <w:rPr>
            <w:rFonts w:ascii="Times New Roman" w:eastAsia="Times New Roman" w:hAnsi="Times New Roman" w:cs="Times New Roman"/>
            <w:sz w:val="24"/>
            <w:szCs w:val="24"/>
            <w:lang w:eastAsia="ru-RU"/>
          </w:rPr>
          <w:t>пунктах 6.2</w:t>
        </w:r>
      </w:hyperlink>
      <w:r w:rsidRPr="007F633F">
        <w:rPr>
          <w:rFonts w:ascii="Times New Roman" w:eastAsia="Times New Roman" w:hAnsi="Times New Roman" w:cs="Times New Roman"/>
          <w:sz w:val="24"/>
          <w:szCs w:val="24"/>
          <w:lang w:eastAsia="ru-RU"/>
        </w:rPr>
        <w:t xml:space="preserve"> – </w:t>
      </w:r>
      <w:hyperlink r:id="rId9" w:history="1">
        <w:r w:rsidRPr="007F633F">
          <w:rPr>
            <w:rFonts w:ascii="Times New Roman" w:eastAsia="Times New Roman" w:hAnsi="Times New Roman" w:cs="Times New Roman"/>
            <w:sz w:val="24"/>
            <w:szCs w:val="24"/>
            <w:lang w:eastAsia="ru-RU"/>
          </w:rPr>
          <w:t>6.6</w:t>
        </w:r>
      </w:hyperlink>
      <w:r w:rsidRPr="007F633F">
        <w:rPr>
          <w:rFonts w:ascii="Times New Roman" w:eastAsia="Times New Roman" w:hAnsi="Times New Roman" w:cs="Times New Roman"/>
          <w:sz w:val="24"/>
          <w:szCs w:val="24"/>
          <w:lang w:eastAsia="ru-RU"/>
        </w:rPr>
        <w:t xml:space="preserve"> настоящего раздела Положения.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Конкретные размеры компенсационных выплат устанавливаются коллективным договором, локальным нормативным актом, трудовым договором с учетом мнения профсоюзного либо иного представительного органа работников.</w:t>
      </w:r>
    </w:p>
    <w:p w:rsidR="007F633F" w:rsidRPr="007F633F" w:rsidRDefault="00155B1E"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0" w:history="1">
        <w:r w:rsidR="007F633F" w:rsidRPr="007F633F">
          <w:rPr>
            <w:rFonts w:ascii="Times New Roman" w:eastAsia="Times New Roman" w:hAnsi="Times New Roman" w:cs="Times New Roman"/>
            <w:sz w:val="24"/>
            <w:szCs w:val="24"/>
            <w:lang w:eastAsia="ru-RU"/>
          </w:rPr>
          <w:t>6.2</w:t>
        </w:r>
      </w:hyperlink>
      <w:r w:rsidR="007F633F" w:rsidRPr="007F633F">
        <w:rPr>
          <w:rFonts w:ascii="Times New Roman" w:eastAsia="Times New Roman" w:hAnsi="Times New Roman" w:cs="Times New Roman"/>
          <w:sz w:val="24"/>
          <w:szCs w:val="24"/>
          <w:lang w:eastAsia="ru-RU"/>
        </w:rPr>
        <w:t xml:space="preserve">.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1" w:history="1">
        <w:r w:rsidR="007F633F" w:rsidRPr="007F633F">
          <w:rPr>
            <w:rFonts w:ascii="Times New Roman" w:eastAsia="Times New Roman" w:hAnsi="Times New Roman" w:cs="Times New Roman"/>
            <w:sz w:val="24"/>
            <w:szCs w:val="24"/>
            <w:lang w:eastAsia="ru-RU"/>
          </w:rPr>
          <w:t>статьей 147</w:t>
        </w:r>
      </w:hyperlink>
      <w:r w:rsidR="007F633F" w:rsidRPr="007F633F">
        <w:rPr>
          <w:rFonts w:ascii="Times New Roman" w:eastAsia="Times New Roman" w:hAnsi="Times New Roman" w:cs="Times New Roman"/>
          <w:sz w:val="24"/>
          <w:szCs w:val="24"/>
          <w:lang w:eastAsia="ru-RU"/>
        </w:rPr>
        <w:t xml:space="preserve"> Трудового кодекса Российской Федерации.</w:t>
      </w:r>
    </w:p>
    <w:p w:rsidR="007F633F" w:rsidRPr="007F633F" w:rsidRDefault="00E73365"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учреждения принимае</w:t>
      </w:r>
      <w:r w:rsidR="007F633F" w:rsidRPr="007F633F">
        <w:rPr>
          <w:rFonts w:ascii="Times New Roman" w:eastAsia="Times New Roman" w:hAnsi="Times New Roman" w:cs="Times New Roman"/>
          <w:sz w:val="24"/>
          <w:szCs w:val="24"/>
          <w:lang w:eastAsia="ru-RU"/>
        </w:rPr>
        <w:t xml:space="preserve">т меры по проведению аттестации рабочих мест с целью уточнения наличия условий труда, отклоняющихся от нормальных, и оснований </w:t>
      </w:r>
      <w:r w:rsidR="007F633F" w:rsidRPr="007F633F">
        <w:rPr>
          <w:rFonts w:ascii="Times New Roman" w:eastAsia="Times New Roman" w:hAnsi="Times New Roman" w:cs="Times New Roman"/>
          <w:sz w:val="24"/>
          <w:szCs w:val="24"/>
          <w:lang w:eastAsia="ru-RU"/>
        </w:rPr>
        <w:lastRenderedPageBreak/>
        <w:t>применения компенсационных выплат за работу в указанных условиях. Если по итогам аттестации рабочее место признано безопасным, то осуществление указанной выплаты не производится.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F633F">
        <w:rPr>
          <w:rFonts w:ascii="Times New Roman" w:eastAsia="Times New Roman" w:hAnsi="Times New Roman" w:cs="Times New Roman"/>
          <w:sz w:val="24"/>
          <w:szCs w:val="24"/>
          <w:lang w:eastAsia="ru-RU"/>
        </w:rPr>
        <w:t>6.3</w:t>
      </w:r>
      <w:r w:rsidR="000F6E82" w:rsidRPr="000F6E82">
        <w:rPr>
          <w:rFonts w:ascii="Times New Roman" w:eastAsia="Times New Roman" w:hAnsi="Times New Roman" w:cs="Times New Roman"/>
          <w:sz w:val="24"/>
          <w:szCs w:val="24"/>
          <w:lang w:eastAsia="ru-RU"/>
        </w:rPr>
        <w:t>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Законом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w:t>
      </w:r>
      <w:proofErr w:type="gramEnd"/>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6.4. </w:t>
      </w:r>
      <w:proofErr w:type="gramStart"/>
      <w:r w:rsidRPr="007F633F">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roofErr w:type="gramEnd"/>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6.5. Доплата за работу в ночное время производится работникам за каждый час работы в ночное время.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6.6. Повышенная оплата за работу в выходные и нерабочие праздничные дни производится работникам, привлекавшимся к работе в такие дни.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Размер доплаты составляет:</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не менее одинарной дневной ставки сверх оклада при </w:t>
      </w:r>
      <w:proofErr w:type="gramStart"/>
      <w:r w:rsidRPr="007F633F">
        <w:rPr>
          <w:rFonts w:ascii="Times New Roman" w:eastAsia="Times New Roman" w:hAnsi="Times New Roman" w:cs="Times New Roman"/>
          <w:sz w:val="24"/>
          <w:szCs w:val="24"/>
          <w:lang w:eastAsia="ru-RU"/>
        </w:rPr>
        <w:t>работе полный день</w:t>
      </w:r>
      <w:proofErr w:type="gramEnd"/>
      <w:r w:rsidRPr="007F633F">
        <w:rPr>
          <w:rFonts w:ascii="Times New Roman" w:eastAsia="Times New Roman" w:hAnsi="Times New Roman" w:cs="Times New Roman"/>
          <w:sz w:val="24"/>
          <w:szCs w:val="24"/>
          <w:lang w:eastAsia="ru-RU"/>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не </w:t>
      </w:r>
      <w:proofErr w:type="gramStart"/>
      <w:r w:rsidRPr="007F633F">
        <w:rPr>
          <w:rFonts w:ascii="Times New Roman" w:eastAsia="Times New Roman" w:hAnsi="Times New Roman" w:cs="Times New Roman"/>
          <w:sz w:val="24"/>
          <w:szCs w:val="24"/>
          <w:lang w:eastAsia="ru-RU"/>
        </w:rPr>
        <w:t>менее одинарной</w:t>
      </w:r>
      <w:proofErr w:type="gramEnd"/>
      <w:r w:rsidRPr="007F633F">
        <w:rPr>
          <w:rFonts w:ascii="Times New Roman" w:eastAsia="Times New Roman" w:hAnsi="Times New Roman" w:cs="Times New Roman"/>
          <w:sz w:val="24"/>
          <w:szCs w:val="24"/>
          <w:lang w:eastAsia="ru-RU"/>
        </w:rPr>
        <w:t xml:space="preserve">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6.7. 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7F633F" w:rsidRPr="007F633F" w:rsidRDefault="007F633F" w:rsidP="007F633F">
      <w:pPr>
        <w:spacing w:after="0" w:line="240" w:lineRule="auto"/>
        <w:ind w:firstLine="709"/>
        <w:jc w:val="both"/>
        <w:rPr>
          <w:rFonts w:ascii="Times New Roman" w:eastAsia="Times New Roman" w:hAnsi="Times New Roman" w:cs="Times New Roman"/>
          <w:sz w:val="24"/>
          <w:szCs w:val="24"/>
          <w:lang w:eastAsia="ru-RU"/>
        </w:rPr>
      </w:pPr>
    </w:p>
    <w:p w:rsidR="007F633F" w:rsidRPr="00241648" w:rsidRDefault="007F633F" w:rsidP="007F633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41648">
        <w:rPr>
          <w:rFonts w:ascii="Times New Roman" w:eastAsia="Times New Roman" w:hAnsi="Times New Roman" w:cs="Times New Roman"/>
          <w:b/>
          <w:sz w:val="24"/>
          <w:szCs w:val="24"/>
          <w:lang w:val="en-US" w:eastAsia="ru-RU"/>
        </w:rPr>
        <w:t>VII</w:t>
      </w:r>
      <w:r w:rsidRPr="00241648">
        <w:rPr>
          <w:rFonts w:ascii="Times New Roman" w:eastAsia="Times New Roman" w:hAnsi="Times New Roman" w:cs="Times New Roman"/>
          <w:b/>
          <w:sz w:val="24"/>
          <w:szCs w:val="24"/>
          <w:lang w:eastAsia="ru-RU"/>
        </w:rPr>
        <w:t>. Иные выплаты</w:t>
      </w:r>
    </w:p>
    <w:p w:rsidR="007F633F" w:rsidRPr="007F633F" w:rsidRDefault="007F633F" w:rsidP="007F633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F633F" w:rsidRPr="007F633F" w:rsidRDefault="00E87AC2"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F633F" w:rsidRPr="007F633F">
        <w:rPr>
          <w:rFonts w:ascii="Times New Roman" w:eastAsia="Times New Roman" w:hAnsi="Times New Roman" w:cs="Times New Roman"/>
          <w:sz w:val="24"/>
          <w:szCs w:val="24"/>
          <w:lang w:eastAsia="ru-RU"/>
        </w:rPr>
        <w:t>1. Положением об оплате и стимулировании труда работников учреждения предусматривается установление единовременной выплаты молодым специалистам.</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Молодым специалистом считается выпускник учреждения начального, среднего и высшего профессионального образования в течение года после получения диплома (иного документа),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Размер единовременной выплаты молодым специалистам составляет два месячных фонда оплаты труда по занимаемой должности.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F633F">
        <w:rPr>
          <w:rFonts w:ascii="Times New Roman" w:eastAsia="Times New Roman" w:hAnsi="Times New Roman" w:cs="Times New Roman"/>
          <w:sz w:val="24"/>
          <w:szCs w:val="24"/>
          <w:lang w:eastAsia="ru-RU"/>
        </w:rPr>
        <w:lastRenderedPageBreak/>
        <w:t>При оплате труда молодым специалистам в течение первых двух лет работы по специальности с момента вступления в трудовые отношения</w:t>
      </w:r>
      <w:proofErr w:type="gramEnd"/>
      <w:r w:rsidRPr="007F633F">
        <w:rPr>
          <w:rFonts w:ascii="Times New Roman" w:eastAsia="Times New Roman" w:hAnsi="Times New Roman" w:cs="Times New Roman"/>
          <w:sz w:val="24"/>
          <w:szCs w:val="24"/>
          <w:lang w:eastAsia="ru-RU"/>
        </w:rPr>
        <w:t xml:space="preserve"> и заключения трудового договора устанавливается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7F633F" w:rsidRPr="007F633F" w:rsidRDefault="009C2546"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2546">
        <w:rPr>
          <w:rFonts w:ascii="Times New Roman" w:eastAsia="Times New Roman" w:hAnsi="Times New Roman" w:cs="Times New Roman"/>
          <w:sz w:val="24"/>
          <w:szCs w:val="24"/>
          <w:lang w:eastAsia="ru-RU"/>
        </w:rPr>
        <w:t xml:space="preserve">Выплаты молодым специалистам осуществляются за счет средств бюджета Ханты-Мансийского автономного округа – Югры, в пределах доведенных бюджетных ассигнований, лимитов бюджетных обязательств бюджета Ханты-Мансийского автономного округа – Югры, направленных на финансовое обеспечение выполнения государственного </w:t>
      </w:r>
      <w:proofErr w:type="gramStart"/>
      <w:r w:rsidRPr="009C2546">
        <w:rPr>
          <w:rFonts w:ascii="Times New Roman" w:eastAsia="Times New Roman" w:hAnsi="Times New Roman" w:cs="Times New Roman"/>
          <w:sz w:val="24"/>
          <w:szCs w:val="24"/>
          <w:lang w:eastAsia="ru-RU"/>
        </w:rPr>
        <w:t>задания</w:t>
      </w:r>
      <w:proofErr w:type="gramEnd"/>
      <w:r w:rsidRPr="009C2546">
        <w:rPr>
          <w:rFonts w:ascii="Times New Roman" w:eastAsia="Times New Roman" w:hAnsi="Times New Roman" w:cs="Times New Roman"/>
          <w:sz w:val="24"/>
          <w:szCs w:val="24"/>
          <w:lang w:eastAsia="ru-RU"/>
        </w:rPr>
        <w:t xml:space="preserve"> на оказание </w:t>
      </w:r>
      <w:r w:rsidR="007F633F" w:rsidRPr="007F633F">
        <w:rPr>
          <w:rFonts w:ascii="Times New Roman" w:eastAsia="Times New Roman" w:hAnsi="Times New Roman" w:cs="Times New Roman"/>
          <w:sz w:val="24"/>
          <w:szCs w:val="24"/>
          <w:lang w:eastAsia="ru-RU"/>
        </w:rPr>
        <w:t>муниципальных услуг (выполнение работ) в виде субсидий и средств, полученных от платных услуг муниципального учреждения.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F633F">
        <w:rPr>
          <w:rFonts w:ascii="Times New Roman" w:eastAsia="Times New Roman" w:hAnsi="Times New Roman" w:cs="Times New Roman"/>
          <w:color w:val="000000"/>
          <w:sz w:val="24"/>
          <w:szCs w:val="24"/>
          <w:lang w:eastAsia="ru-RU"/>
        </w:rPr>
        <w:t>7.2. Работникам учреждений один раз в календарном году выплачивается материальная помощь к отпуску на профилактику заболеваний (далее – материальная помощь).</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Материальная помощь выплачивается при уходе работника в ежегодный оплачиваемый отпуск. Основанием для выплаты является приказ руководителя муниципального учреждения о предоставлении отпуска и выплате материальной помощи.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7F633F" w:rsidRPr="007F633F" w:rsidRDefault="007F633F" w:rsidP="007F633F">
      <w:pPr>
        <w:spacing w:after="0" w:line="240" w:lineRule="auto"/>
        <w:ind w:firstLine="539"/>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Материальная помощь на профилактику заболеваний выплачивается в размере до двух месячных фондов оплаты труда. Сумма материальной помощи исчисляется из расчета месячного фонда оплаты труда, установленного тарификацией муниципального учреждения по основной занимаемой должности (включая совмещение должностей, но не более 1 ставки).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Выплата материальной помощи не зависит от итогов оценки труда работника.</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Материальная помощь не выплачивается: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работникам, принятым на работу по совместительству;</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работникам, заключившим срочный трудовой договор (сроком до двух месяцев);</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работникам, уволенным в течение календарного года по собственному желанию и за виновные действия.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Выплата материальной помощи осуществляется за счет средств бюджета </w:t>
      </w:r>
      <w:r w:rsidR="009C2546" w:rsidRPr="009C2546">
        <w:rPr>
          <w:rFonts w:ascii="Times New Roman" w:eastAsia="Times New Roman" w:hAnsi="Times New Roman" w:cs="Times New Roman"/>
          <w:sz w:val="24"/>
          <w:szCs w:val="24"/>
          <w:lang w:eastAsia="ru-RU"/>
        </w:rPr>
        <w:t xml:space="preserve">Ханты-Мансийского автономного округа – Югры, в пределах доведенных бюджетных ассигнований, лимитов бюджетных обязательств бюджета Ханты-Мансийского автономного округа – Югры, направленных на финансовое обеспечение выполнения государственного </w:t>
      </w:r>
      <w:proofErr w:type="gramStart"/>
      <w:r w:rsidR="009C2546" w:rsidRPr="009C2546">
        <w:rPr>
          <w:rFonts w:ascii="Times New Roman" w:eastAsia="Times New Roman" w:hAnsi="Times New Roman" w:cs="Times New Roman"/>
          <w:sz w:val="24"/>
          <w:szCs w:val="24"/>
          <w:lang w:eastAsia="ru-RU"/>
        </w:rPr>
        <w:t>задания</w:t>
      </w:r>
      <w:proofErr w:type="gramEnd"/>
      <w:r w:rsidR="009C2546" w:rsidRPr="009C2546">
        <w:rPr>
          <w:rFonts w:ascii="Times New Roman" w:eastAsia="Times New Roman" w:hAnsi="Times New Roman" w:cs="Times New Roman"/>
          <w:sz w:val="24"/>
          <w:szCs w:val="24"/>
          <w:lang w:eastAsia="ru-RU"/>
        </w:rPr>
        <w:t xml:space="preserve"> на оказание государственных услуг (выполнение работ) в виде су</w:t>
      </w:r>
      <w:r w:rsidR="009C2546">
        <w:rPr>
          <w:rFonts w:ascii="Times New Roman" w:eastAsia="Times New Roman" w:hAnsi="Times New Roman" w:cs="Times New Roman"/>
          <w:sz w:val="24"/>
          <w:szCs w:val="24"/>
          <w:lang w:eastAsia="ru-RU"/>
        </w:rPr>
        <w:t>бсидий и средств, полученных от</w:t>
      </w:r>
      <w:r w:rsidRPr="007F633F">
        <w:rPr>
          <w:rFonts w:ascii="Times New Roman" w:eastAsia="Times New Roman" w:hAnsi="Times New Roman" w:cs="Times New Roman"/>
          <w:sz w:val="24"/>
          <w:szCs w:val="24"/>
          <w:lang w:eastAsia="ru-RU"/>
        </w:rPr>
        <w:t xml:space="preserve"> платных услуг муниципального учреждения. </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Порядок, условия и размер выплаты материальной помощи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7.3. Работникам учреждений устанавливается персональный повышающий коэффициент от должностного оклада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w:t>
      </w:r>
      <w:r w:rsidRPr="007F633F">
        <w:rPr>
          <w:rFonts w:ascii="Times New Roman" w:eastAsia="Times New Roman" w:hAnsi="Times New Roman" w:cs="Times New Roman"/>
          <w:sz w:val="24"/>
          <w:szCs w:val="24"/>
          <w:lang w:eastAsia="ru-RU"/>
        </w:rPr>
        <w:lastRenderedPageBreak/>
        <w:t>(оклада) и его размерах принимается руководителем учреждения по согласованию с представительным органом работников учреждения персонально в отношении конкретного работника. Размер персонального повышающего коэффициента не может быть более 3,0.</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7.4. Специалистам муниципальных учреждений (структурных подразделений), работающим в сельской местности, устанавливается повышающий коэффициент от должностного оклада за работу в учреждениях (структурных подразделениях), расположенных в сельской местности, 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241648" w:rsidRDefault="006D0091" w:rsidP="006D00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00241648" w:rsidRPr="00241648">
        <w:rPr>
          <w:rFonts w:ascii="Times New Roman" w:eastAsia="Times New Roman" w:hAnsi="Times New Roman" w:cs="Times New Roman"/>
          <w:sz w:val="24"/>
          <w:szCs w:val="24"/>
          <w:lang w:eastAsia="ru-RU"/>
        </w:rPr>
        <w:t xml:space="preserve">Работникам учреждений может производиться единовременная выплата к юбилейным, праздничным датам и профессиональным праздникам, в порядке, установленном коллективным договором, локальными нормативными актами учреждения за исключением работников, указанных в главе IV настоящего положения. </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633F">
        <w:rPr>
          <w:rFonts w:ascii="Times New Roman" w:eastAsia="Times New Roman" w:hAnsi="Times New Roman" w:cs="Times New Roman"/>
          <w:sz w:val="24"/>
          <w:szCs w:val="24"/>
          <w:lang w:eastAsia="ru-RU"/>
        </w:rPr>
        <w:t xml:space="preserve">7.6. Размер выплат, указанных в настоящей главе, порядок и условия их выплаты устанавливаются локальным нормативным актом учреждения по согласованию </w:t>
      </w:r>
      <w:r w:rsidR="00712E9E">
        <w:rPr>
          <w:rFonts w:ascii="Times New Roman" w:eastAsia="Times New Roman" w:hAnsi="Times New Roman" w:cs="Times New Roman"/>
          <w:sz w:val="24"/>
          <w:szCs w:val="24"/>
          <w:lang w:eastAsia="ru-RU"/>
        </w:rPr>
        <w:t xml:space="preserve">с </w:t>
      </w:r>
      <w:r w:rsidRPr="007F633F">
        <w:rPr>
          <w:rFonts w:ascii="Times New Roman" w:eastAsia="Times New Roman" w:hAnsi="Times New Roman" w:cs="Times New Roman"/>
          <w:sz w:val="24"/>
          <w:szCs w:val="24"/>
          <w:lang w:eastAsia="ru-RU"/>
        </w:rPr>
        <w:t>представительным орган</w:t>
      </w:r>
      <w:r w:rsidR="00712E9E">
        <w:rPr>
          <w:rFonts w:ascii="Times New Roman" w:eastAsia="Times New Roman" w:hAnsi="Times New Roman" w:cs="Times New Roman"/>
          <w:sz w:val="24"/>
          <w:szCs w:val="24"/>
          <w:lang w:eastAsia="ru-RU"/>
        </w:rPr>
        <w:t>ом работников</w:t>
      </w:r>
      <w:r w:rsidRPr="007F633F">
        <w:rPr>
          <w:rFonts w:ascii="Times New Roman" w:eastAsia="Times New Roman" w:hAnsi="Times New Roman" w:cs="Times New Roman"/>
          <w:sz w:val="24"/>
          <w:szCs w:val="24"/>
          <w:lang w:eastAsia="ru-RU"/>
        </w:rPr>
        <w:t>.</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F633F">
        <w:rPr>
          <w:rFonts w:ascii="Times New Roman" w:eastAsia="Times New Roman" w:hAnsi="Times New Roman" w:cs="Times New Roman"/>
          <w:sz w:val="24"/>
          <w:szCs w:val="24"/>
          <w:lang w:eastAsia="ru-RU"/>
        </w:rPr>
        <w:t xml:space="preserve">7.7. </w:t>
      </w:r>
      <w:r w:rsidRPr="007F633F">
        <w:rPr>
          <w:rFonts w:ascii="Times New Roman" w:eastAsia="Times New Roman" w:hAnsi="Times New Roman" w:cs="Times New Roman"/>
          <w:color w:val="000000"/>
          <w:sz w:val="24"/>
          <w:szCs w:val="24"/>
          <w:lang w:eastAsia="ru-RU"/>
        </w:rPr>
        <w:t xml:space="preserve">Пункты 7.1., 7.3., 7.4., предусмотренные настоящей главой, не применимы в отношении работников учреждений, указанных в главе </w:t>
      </w:r>
      <w:r w:rsidRPr="007F633F">
        <w:rPr>
          <w:rFonts w:ascii="Times New Roman" w:eastAsia="Times New Roman" w:hAnsi="Times New Roman" w:cs="Times New Roman"/>
          <w:color w:val="000000"/>
          <w:sz w:val="24"/>
          <w:szCs w:val="24"/>
          <w:lang w:val="en-US" w:eastAsia="ru-RU"/>
        </w:rPr>
        <w:t>IV</w:t>
      </w:r>
      <w:r w:rsidRPr="007F633F">
        <w:rPr>
          <w:rFonts w:ascii="Times New Roman" w:eastAsia="Times New Roman" w:hAnsi="Times New Roman" w:cs="Times New Roman"/>
          <w:color w:val="000000"/>
          <w:sz w:val="24"/>
          <w:szCs w:val="24"/>
          <w:lang w:eastAsia="ru-RU"/>
        </w:rPr>
        <w:t xml:space="preserve"> настоящего Положения.</w:t>
      </w:r>
    </w:p>
    <w:p w:rsidR="007F633F" w:rsidRPr="007F633F" w:rsidRDefault="007F633F" w:rsidP="007F63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633F" w:rsidRPr="007F633F" w:rsidRDefault="007F633F" w:rsidP="007F633F">
      <w:pPr>
        <w:spacing w:after="0" w:line="240" w:lineRule="auto"/>
        <w:ind w:firstLine="709"/>
        <w:jc w:val="both"/>
        <w:rPr>
          <w:rFonts w:ascii="Times New Roman" w:eastAsia="Times New Roman" w:hAnsi="Times New Roman" w:cs="Times New Roman"/>
          <w:sz w:val="24"/>
          <w:szCs w:val="24"/>
          <w:lang w:eastAsia="ru-RU"/>
        </w:rPr>
      </w:pPr>
    </w:p>
    <w:p w:rsidR="00612EBD" w:rsidRDefault="00612EBD"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410327" w:rsidRPr="00AA3051" w:rsidRDefault="00410327" w:rsidP="007F633F">
      <w:pPr>
        <w:spacing w:after="0" w:line="240" w:lineRule="auto"/>
        <w:ind w:firstLine="709"/>
        <w:jc w:val="right"/>
        <w:rPr>
          <w:rFonts w:ascii="Times New Roman" w:eastAsia="Times New Roman" w:hAnsi="Times New Roman" w:cs="Times New Roman"/>
          <w:sz w:val="24"/>
          <w:szCs w:val="24"/>
          <w:lang w:eastAsia="ru-RU"/>
        </w:rPr>
      </w:pPr>
    </w:p>
    <w:p w:rsidR="00612EBD" w:rsidRPr="00AA3051" w:rsidRDefault="00612EBD" w:rsidP="007F633F">
      <w:pPr>
        <w:spacing w:after="0" w:line="240" w:lineRule="auto"/>
        <w:ind w:firstLine="709"/>
        <w:jc w:val="right"/>
        <w:rPr>
          <w:rFonts w:ascii="Times New Roman" w:eastAsia="Times New Roman" w:hAnsi="Times New Roman" w:cs="Times New Roman"/>
          <w:sz w:val="24"/>
          <w:szCs w:val="24"/>
          <w:lang w:eastAsia="ru-RU"/>
        </w:rPr>
      </w:pPr>
    </w:p>
    <w:p w:rsidR="00612EBD" w:rsidRPr="00AA3051" w:rsidRDefault="00612EBD" w:rsidP="007F633F">
      <w:pPr>
        <w:spacing w:after="0" w:line="240" w:lineRule="auto"/>
        <w:ind w:firstLine="709"/>
        <w:jc w:val="right"/>
        <w:rPr>
          <w:rFonts w:ascii="Times New Roman" w:eastAsia="Times New Roman" w:hAnsi="Times New Roman" w:cs="Times New Roman"/>
          <w:sz w:val="24"/>
          <w:szCs w:val="24"/>
          <w:lang w:eastAsia="ru-RU"/>
        </w:rPr>
      </w:pPr>
    </w:p>
    <w:p w:rsidR="007F633F" w:rsidRPr="007F633F" w:rsidRDefault="007F633F" w:rsidP="007F633F">
      <w:pPr>
        <w:spacing w:after="0" w:line="240" w:lineRule="auto"/>
        <w:ind w:firstLine="709"/>
        <w:jc w:val="right"/>
        <w:rPr>
          <w:rFonts w:ascii="Times New Roman" w:eastAsia="Times New Roman" w:hAnsi="Times New Roman" w:cs="Times New Roman"/>
          <w:sz w:val="24"/>
          <w:szCs w:val="24"/>
          <w:lang w:eastAsia="ru-RU"/>
        </w:rPr>
      </w:pPr>
    </w:p>
    <w:p w:rsidR="00A650B8" w:rsidRDefault="00A650B8" w:rsidP="00A650B8">
      <w:pPr>
        <w:spacing w:after="0" w:line="240" w:lineRule="auto"/>
        <w:ind w:firstLine="709"/>
        <w:jc w:val="right"/>
        <w:rPr>
          <w:rFonts w:ascii="Times New Roman" w:eastAsia="Times New Roman" w:hAnsi="Times New Roman" w:cs="Times New Roman"/>
          <w:sz w:val="28"/>
          <w:szCs w:val="28"/>
          <w:lang w:eastAsia="ru-RU"/>
        </w:rPr>
      </w:pPr>
    </w:p>
    <w:p w:rsidR="00D72280" w:rsidRDefault="00D72280" w:rsidP="00A650B8">
      <w:pPr>
        <w:spacing w:after="0" w:line="240" w:lineRule="auto"/>
        <w:ind w:firstLine="709"/>
        <w:jc w:val="right"/>
        <w:rPr>
          <w:rFonts w:ascii="Times New Roman" w:eastAsia="Times New Roman" w:hAnsi="Times New Roman" w:cs="Times New Roman"/>
          <w:sz w:val="28"/>
          <w:szCs w:val="28"/>
          <w:lang w:eastAsia="ru-RU"/>
        </w:rPr>
      </w:pPr>
    </w:p>
    <w:p w:rsidR="00D72280" w:rsidRDefault="00D72280" w:rsidP="00A650B8">
      <w:pPr>
        <w:spacing w:after="0" w:line="240" w:lineRule="auto"/>
        <w:ind w:firstLine="709"/>
        <w:jc w:val="right"/>
        <w:rPr>
          <w:rFonts w:ascii="Times New Roman" w:eastAsia="Times New Roman" w:hAnsi="Times New Roman" w:cs="Times New Roman"/>
          <w:sz w:val="28"/>
          <w:szCs w:val="28"/>
          <w:lang w:eastAsia="ru-RU"/>
        </w:rPr>
      </w:pPr>
    </w:p>
    <w:p w:rsidR="00D72280" w:rsidRDefault="00D72280" w:rsidP="00A650B8">
      <w:pPr>
        <w:spacing w:after="0" w:line="240" w:lineRule="auto"/>
        <w:ind w:firstLine="709"/>
        <w:jc w:val="right"/>
        <w:rPr>
          <w:rFonts w:ascii="Times New Roman" w:eastAsia="Times New Roman" w:hAnsi="Times New Roman" w:cs="Times New Roman"/>
          <w:sz w:val="28"/>
          <w:szCs w:val="28"/>
          <w:lang w:eastAsia="ru-RU"/>
        </w:rPr>
      </w:pPr>
    </w:p>
    <w:p w:rsidR="00D72280" w:rsidRDefault="00D72280" w:rsidP="00A650B8">
      <w:pPr>
        <w:spacing w:after="0" w:line="240" w:lineRule="auto"/>
        <w:ind w:firstLine="709"/>
        <w:jc w:val="right"/>
        <w:rPr>
          <w:rFonts w:ascii="Times New Roman" w:eastAsia="Times New Roman" w:hAnsi="Times New Roman" w:cs="Times New Roman"/>
          <w:sz w:val="28"/>
          <w:szCs w:val="28"/>
          <w:lang w:eastAsia="ru-RU"/>
        </w:rPr>
      </w:pPr>
    </w:p>
    <w:p w:rsidR="00D72280" w:rsidRPr="00A650B8" w:rsidRDefault="00D72280" w:rsidP="00A650B8">
      <w:pPr>
        <w:spacing w:after="0" w:line="240" w:lineRule="auto"/>
        <w:ind w:firstLine="709"/>
        <w:jc w:val="right"/>
        <w:rPr>
          <w:rFonts w:ascii="Times New Roman" w:eastAsia="Times New Roman" w:hAnsi="Times New Roman" w:cs="Times New Roman"/>
          <w:sz w:val="28"/>
          <w:szCs w:val="28"/>
          <w:lang w:eastAsia="ru-RU"/>
        </w:rPr>
      </w:pPr>
    </w:p>
    <w:p w:rsidR="00A650B8" w:rsidRPr="00A650B8" w:rsidRDefault="00A650B8" w:rsidP="00A650B8">
      <w:pPr>
        <w:spacing w:after="0" w:line="240" w:lineRule="auto"/>
        <w:ind w:firstLine="709"/>
        <w:jc w:val="right"/>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lastRenderedPageBreak/>
        <w:t xml:space="preserve">Приложение </w:t>
      </w:r>
      <w:r w:rsidRPr="00FE0CC0">
        <w:rPr>
          <w:rFonts w:ascii="Times New Roman" w:eastAsia="Times New Roman" w:hAnsi="Times New Roman" w:cs="Times New Roman"/>
          <w:sz w:val="28"/>
          <w:szCs w:val="28"/>
          <w:lang w:eastAsia="ru-RU"/>
        </w:rPr>
        <w:t>1</w:t>
      </w:r>
    </w:p>
    <w:p w:rsidR="00A650B8" w:rsidRPr="00A650B8" w:rsidRDefault="00A650B8" w:rsidP="00A650B8">
      <w:pPr>
        <w:spacing w:after="0" w:line="240" w:lineRule="auto"/>
        <w:ind w:firstLine="709"/>
        <w:jc w:val="right"/>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 xml:space="preserve">к Положению об оплате и стимулировании </w:t>
      </w:r>
    </w:p>
    <w:p w:rsidR="00A650B8" w:rsidRPr="00A650B8" w:rsidRDefault="00A650B8" w:rsidP="00A650B8">
      <w:pPr>
        <w:spacing w:after="0" w:line="240" w:lineRule="auto"/>
        <w:ind w:firstLine="709"/>
        <w:jc w:val="right"/>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труда работников муниципального учреждения</w:t>
      </w:r>
    </w:p>
    <w:p w:rsidR="00A650B8" w:rsidRPr="00A650B8" w:rsidRDefault="00A650B8" w:rsidP="00A650B8">
      <w:pPr>
        <w:spacing w:after="0" w:line="240" w:lineRule="auto"/>
        <w:ind w:firstLine="709"/>
        <w:jc w:val="right"/>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культуры «Сельский дом культуры п.Красноленинский»</w:t>
      </w:r>
    </w:p>
    <w:p w:rsidR="00A650B8" w:rsidRPr="00A650B8" w:rsidRDefault="00A650B8" w:rsidP="00A650B8">
      <w:pPr>
        <w:keepNext/>
        <w:spacing w:before="240" w:after="60" w:line="240" w:lineRule="auto"/>
        <w:jc w:val="center"/>
        <w:outlineLvl w:val="0"/>
        <w:rPr>
          <w:rFonts w:ascii="Times New Roman" w:eastAsia="Times New Roman" w:hAnsi="Times New Roman" w:cs="Times New Roman"/>
          <w:bCs/>
          <w:kern w:val="32"/>
          <w:sz w:val="28"/>
          <w:szCs w:val="28"/>
          <w:lang w:eastAsia="ru-RU"/>
        </w:rPr>
      </w:pPr>
    </w:p>
    <w:p w:rsidR="00A650B8" w:rsidRPr="00A650B8" w:rsidRDefault="00A650B8" w:rsidP="00A650B8">
      <w:pPr>
        <w:keepNext/>
        <w:spacing w:before="240" w:after="60" w:line="240" w:lineRule="auto"/>
        <w:jc w:val="center"/>
        <w:outlineLvl w:val="0"/>
        <w:rPr>
          <w:rFonts w:ascii="Times New Roman" w:eastAsia="Times New Roman" w:hAnsi="Times New Roman" w:cs="Times New Roman"/>
          <w:bCs/>
          <w:kern w:val="32"/>
          <w:sz w:val="28"/>
          <w:szCs w:val="28"/>
          <w:lang w:eastAsia="ru-RU"/>
        </w:rPr>
      </w:pPr>
    </w:p>
    <w:p w:rsidR="00A650B8" w:rsidRPr="00A650B8" w:rsidRDefault="00A650B8" w:rsidP="00A650B8">
      <w:pPr>
        <w:keepNext/>
        <w:spacing w:before="240" w:after="60" w:line="240" w:lineRule="auto"/>
        <w:jc w:val="center"/>
        <w:outlineLvl w:val="0"/>
        <w:rPr>
          <w:rFonts w:ascii="Times New Roman" w:eastAsia="Times New Roman" w:hAnsi="Times New Roman" w:cs="Times New Roman"/>
          <w:bCs/>
          <w:kern w:val="32"/>
          <w:sz w:val="28"/>
          <w:szCs w:val="28"/>
          <w:lang w:eastAsia="ru-RU"/>
        </w:rPr>
      </w:pPr>
      <w:r w:rsidRPr="00A650B8">
        <w:rPr>
          <w:rFonts w:ascii="Times New Roman" w:eastAsia="Times New Roman" w:hAnsi="Times New Roman" w:cs="Times New Roman"/>
          <w:bCs/>
          <w:kern w:val="32"/>
          <w:sz w:val="28"/>
          <w:szCs w:val="28"/>
          <w:lang w:eastAsia="ru-RU"/>
        </w:rPr>
        <w:t xml:space="preserve">Перечень </w:t>
      </w:r>
      <w:r w:rsidRPr="00A650B8">
        <w:rPr>
          <w:rFonts w:ascii="Times New Roman" w:eastAsia="Times New Roman" w:hAnsi="Times New Roman" w:cs="Times New Roman"/>
          <w:bCs/>
          <w:kern w:val="32"/>
          <w:sz w:val="28"/>
          <w:szCs w:val="28"/>
          <w:lang w:eastAsia="ru-RU"/>
        </w:rPr>
        <w:br/>
        <w:t xml:space="preserve">должностей работников, относимых к основному персоналу для расчета средней заработной </w:t>
      </w:r>
      <w:proofErr w:type="gramStart"/>
      <w:r w:rsidRPr="00A650B8">
        <w:rPr>
          <w:rFonts w:ascii="Times New Roman" w:eastAsia="Times New Roman" w:hAnsi="Times New Roman" w:cs="Times New Roman"/>
          <w:bCs/>
          <w:kern w:val="32"/>
          <w:sz w:val="28"/>
          <w:szCs w:val="28"/>
          <w:lang w:eastAsia="ru-RU"/>
        </w:rPr>
        <w:t>платы и определения размеров должностного оклада руководителя Муниципального учреждения</w:t>
      </w:r>
      <w:proofErr w:type="gramEnd"/>
      <w:r w:rsidRPr="00A650B8">
        <w:rPr>
          <w:rFonts w:ascii="Times New Roman" w:eastAsia="Times New Roman" w:hAnsi="Times New Roman" w:cs="Times New Roman"/>
          <w:bCs/>
          <w:kern w:val="32"/>
          <w:sz w:val="28"/>
          <w:szCs w:val="28"/>
          <w:lang w:eastAsia="ru-RU"/>
        </w:rPr>
        <w:t xml:space="preserve"> культуры «Сельский дом культуры п.Красноленинский» </w:t>
      </w:r>
    </w:p>
    <w:p w:rsidR="00A650B8" w:rsidRPr="00A650B8" w:rsidRDefault="00A650B8" w:rsidP="00A650B8">
      <w:pPr>
        <w:spacing w:after="0" w:line="240" w:lineRule="auto"/>
        <w:ind w:firstLine="720"/>
        <w:jc w:val="both"/>
        <w:rPr>
          <w:rFonts w:ascii="Times New Roman" w:eastAsia="Times New Roman" w:hAnsi="Times New Roman" w:cs="Times New Roman"/>
          <w:sz w:val="28"/>
          <w:szCs w:val="28"/>
          <w:lang w:eastAsia="ru-RU"/>
        </w:rPr>
      </w:pPr>
    </w:p>
    <w:p w:rsidR="00A650B8" w:rsidRPr="00A650B8" w:rsidRDefault="00A650B8" w:rsidP="00A650B8">
      <w:pPr>
        <w:spacing w:after="0" w:line="240" w:lineRule="auto"/>
        <w:ind w:firstLine="720"/>
        <w:jc w:val="both"/>
        <w:rPr>
          <w:rFonts w:ascii="Times New Roman" w:eastAsia="Times New Roman" w:hAnsi="Times New Roman" w:cs="Times New Roman"/>
          <w:bCs/>
          <w:sz w:val="28"/>
          <w:szCs w:val="28"/>
          <w:lang w:eastAsia="ru-RU"/>
        </w:rPr>
      </w:pPr>
    </w:p>
    <w:p w:rsidR="00A650B8" w:rsidRPr="00A650B8" w:rsidRDefault="00A650B8" w:rsidP="00A650B8">
      <w:pPr>
        <w:spacing w:after="0" w:line="240" w:lineRule="auto"/>
        <w:ind w:firstLine="709"/>
        <w:jc w:val="both"/>
        <w:rPr>
          <w:rFonts w:ascii="Times New Roman" w:eastAsia="Times New Roman" w:hAnsi="Times New Roman" w:cs="Times New Roman"/>
          <w:sz w:val="28"/>
          <w:szCs w:val="28"/>
          <w:lang w:eastAsia="ru-RU"/>
        </w:rPr>
      </w:pPr>
    </w:p>
    <w:p w:rsidR="00A650B8" w:rsidRDefault="00A650B8" w:rsidP="00A650B8">
      <w:pPr>
        <w:spacing w:after="0" w:line="240" w:lineRule="auto"/>
        <w:ind w:firstLine="709"/>
        <w:jc w:val="both"/>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Руководитель кружка</w:t>
      </w:r>
    </w:p>
    <w:p w:rsidR="00410327" w:rsidRPr="00D72280" w:rsidRDefault="00D72280" w:rsidP="00A650B8">
      <w:pPr>
        <w:spacing w:after="0" w:line="240" w:lineRule="auto"/>
        <w:ind w:firstLine="709"/>
        <w:jc w:val="both"/>
        <w:rPr>
          <w:rFonts w:ascii="Times New Roman" w:eastAsia="Times New Roman" w:hAnsi="Times New Roman" w:cs="Times New Roman"/>
          <w:sz w:val="28"/>
          <w:szCs w:val="28"/>
          <w:lang w:eastAsia="ru-RU"/>
        </w:rPr>
      </w:pPr>
      <w:r w:rsidRPr="00D72280">
        <w:rPr>
          <w:rFonts w:ascii="Times New Roman" w:eastAsia="Times New Roman" w:hAnsi="Times New Roman" w:cs="Times New Roman"/>
          <w:sz w:val="28"/>
          <w:szCs w:val="28"/>
          <w:lang w:eastAsia="ru-RU"/>
        </w:rPr>
        <w:t>Инструктор-методист физкультурно-спортивных организаций</w:t>
      </w:r>
    </w:p>
    <w:p w:rsidR="00A650B8" w:rsidRPr="00A650B8" w:rsidRDefault="00A650B8" w:rsidP="00A650B8">
      <w:pPr>
        <w:spacing w:after="0" w:line="240" w:lineRule="auto"/>
        <w:ind w:firstLine="709"/>
        <w:jc w:val="both"/>
        <w:rPr>
          <w:rFonts w:ascii="Times New Roman" w:eastAsia="Times New Roman" w:hAnsi="Times New Roman" w:cs="Times New Roman"/>
          <w:sz w:val="28"/>
          <w:szCs w:val="28"/>
          <w:lang w:eastAsia="ru-RU"/>
        </w:rPr>
      </w:pPr>
    </w:p>
    <w:p w:rsidR="00A650B8" w:rsidRPr="00A650B8" w:rsidRDefault="00A650B8" w:rsidP="00A650B8">
      <w:pPr>
        <w:spacing w:after="0" w:line="240" w:lineRule="auto"/>
        <w:rPr>
          <w:rFonts w:ascii="Times New Roman" w:eastAsia="Times New Roman" w:hAnsi="Times New Roman" w:cs="Times New Roman"/>
          <w:sz w:val="28"/>
          <w:szCs w:val="28"/>
          <w:lang w:eastAsia="ru-RU"/>
        </w:rPr>
      </w:pPr>
    </w:p>
    <w:p w:rsidR="00A650B8" w:rsidRPr="00A650B8" w:rsidRDefault="00A650B8" w:rsidP="00A650B8">
      <w:pPr>
        <w:spacing w:after="0" w:line="240" w:lineRule="auto"/>
        <w:rPr>
          <w:rFonts w:ascii="Times New Roman" w:eastAsia="Times New Roman" w:hAnsi="Times New Roman" w:cs="Times New Roman"/>
          <w:sz w:val="28"/>
          <w:szCs w:val="28"/>
          <w:lang w:eastAsia="ru-RU"/>
        </w:rPr>
      </w:pPr>
    </w:p>
    <w:p w:rsidR="00A650B8" w:rsidRPr="00A650B8" w:rsidRDefault="00A650B8" w:rsidP="00A650B8">
      <w:pPr>
        <w:spacing w:after="0" w:line="240" w:lineRule="auto"/>
        <w:rPr>
          <w:rFonts w:ascii="Times New Roman" w:eastAsia="Times New Roman" w:hAnsi="Times New Roman" w:cs="Times New Roman"/>
          <w:sz w:val="28"/>
          <w:szCs w:val="28"/>
          <w:lang w:eastAsia="ru-RU"/>
        </w:rPr>
      </w:pPr>
    </w:p>
    <w:p w:rsidR="00A650B8" w:rsidRPr="00A650B8" w:rsidRDefault="00A650B8" w:rsidP="00A650B8">
      <w:pPr>
        <w:spacing w:after="0" w:line="240" w:lineRule="auto"/>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 xml:space="preserve">Директор </w:t>
      </w:r>
    </w:p>
    <w:p w:rsidR="00A650B8" w:rsidRPr="00A650B8" w:rsidRDefault="00A650B8" w:rsidP="00A650B8">
      <w:pPr>
        <w:spacing w:after="0" w:line="240" w:lineRule="auto"/>
        <w:rPr>
          <w:rFonts w:ascii="Times New Roman" w:eastAsia="Times New Roman" w:hAnsi="Times New Roman" w:cs="Times New Roman"/>
          <w:sz w:val="28"/>
          <w:szCs w:val="28"/>
          <w:lang w:eastAsia="ru-RU"/>
        </w:rPr>
      </w:pPr>
      <w:r w:rsidRPr="00A650B8">
        <w:rPr>
          <w:rFonts w:ascii="Times New Roman" w:eastAsia="Times New Roman" w:hAnsi="Times New Roman" w:cs="Times New Roman"/>
          <w:sz w:val="28"/>
          <w:szCs w:val="28"/>
          <w:lang w:eastAsia="ru-RU"/>
        </w:rPr>
        <w:t xml:space="preserve">МУК «Сельский  дом культуры п.Красноленинский»   </w:t>
      </w:r>
      <w:r w:rsidR="00BA56B1">
        <w:rPr>
          <w:rFonts w:ascii="Times New Roman" w:eastAsia="Times New Roman" w:hAnsi="Times New Roman" w:cs="Times New Roman"/>
          <w:sz w:val="28"/>
          <w:szCs w:val="28"/>
          <w:lang w:eastAsia="ru-RU"/>
        </w:rPr>
        <w:t xml:space="preserve">            </w:t>
      </w:r>
      <w:r w:rsidRPr="00A650B8">
        <w:rPr>
          <w:rFonts w:ascii="Times New Roman" w:eastAsia="Times New Roman" w:hAnsi="Times New Roman" w:cs="Times New Roman"/>
          <w:sz w:val="28"/>
          <w:szCs w:val="28"/>
          <w:lang w:eastAsia="ru-RU"/>
        </w:rPr>
        <w:t>С.Ю.Ларина</w:t>
      </w:r>
    </w:p>
    <w:p w:rsidR="00A650B8" w:rsidRPr="00FE0CC0" w:rsidRDefault="00A650B8" w:rsidP="007F633F">
      <w:pPr>
        <w:spacing w:after="0" w:line="240" w:lineRule="auto"/>
        <w:ind w:firstLine="709"/>
        <w:jc w:val="both"/>
        <w:rPr>
          <w:rFonts w:ascii="Times New Roman" w:eastAsia="Times New Roman" w:hAnsi="Times New Roman" w:cs="Times New Roman"/>
          <w:sz w:val="28"/>
          <w:szCs w:val="28"/>
          <w:lang w:eastAsia="ru-RU"/>
        </w:rPr>
      </w:pPr>
    </w:p>
    <w:p w:rsidR="007F633F" w:rsidRPr="00FE0CC0" w:rsidRDefault="007F633F" w:rsidP="007F633F">
      <w:pPr>
        <w:spacing w:after="0" w:line="240" w:lineRule="auto"/>
        <w:ind w:firstLine="709"/>
        <w:jc w:val="both"/>
        <w:rPr>
          <w:rFonts w:ascii="Times New Roman" w:eastAsia="Times New Roman" w:hAnsi="Times New Roman" w:cs="Times New Roman"/>
          <w:sz w:val="28"/>
          <w:szCs w:val="28"/>
          <w:lang w:eastAsia="ru-RU"/>
        </w:rPr>
      </w:pPr>
    </w:p>
    <w:p w:rsidR="00FE0CC0" w:rsidRDefault="00FE0CC0" w:rsidP="007F633F">
      <w:pPr>
        <w:spacing w:after="0" w:line="240" w:lineRule="auto"/>
        <w:ind w:firstLine="709"/>
        <w:jc w:val="both"/>
        <w:rPr>
          <w:rFonts w:ascii="Times New Roman" w:eastAsia="Times New Roman" w:hAnsi="Times New Roman" w:cs="Times New Roman"/>
          <w:sz w:val="24"/>
          <w:szCs w:val="24"/>
          <w:lang w:eastAsia="ru-RU"/>
        </w:rPr>
      </w:pPr>
    </w:p>
    <w:p w:rsidR="00FE0CC0" w:rsidRPr="007F633F" w:rsidRDefault="00FE0CC0" w:rsidP="007F633F">
      <w:pPr>
        <w:spacing w:after="0" w:line="240" w:lineRule="auto"/>
        <w:ind w:firstLine="709"/>
        <w:jc w:val="both"/>
        <w:rPr>
          <w:rFonts w:ascii="Times New Roman" w:eastAsia="Times New Roman" w:hAnsi="Times New Roman" w:cs="Times New Roman"/>
          <w:sz w:val="24"/>
          <w:szCs w:val="24"/>
          <w:lang w:eastAsia="ru-RU"/>
        </w:rPr>
      </w:pPr>
    </w:p>
    <w:p w:rsidR="007F633F" w:rsidRPr="007F633F" w:rsidRDefault="007F633F" w:rsidP="00FE0CC0">
      <w:pPr>
        <w:spacing w:after="0" w:line="240" w:lineRule="auto"/>
        <w:jc w:val="both"/>
        <w:rPr>
          <w:rFonts w:ascii="Times New Roman" w:eastAsia="Times New Roman" w:hAnsi="Times New Roman" w:cs="Times New Roman"/>
          <w:sz w:val="24"/>
          <w:szCs w:val="24"/>
          <w:lang w:eastAsia="ru-RU"/>
        </w:rPr>
      </w:pPr>
    </w:p>
    <w:sectPr w:rsidR="007F633F" w:rsidRPr="007F633F" w:rsidSect="00D72280">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89D"/>
    <w:multiLevelType w:val="multilevel"/>
    <w:tmpl w:val="85C8E490"/>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7FE7B49"/>
    <w:multiLevelType w:val="multilevel"/>
    <w:tmpl w:val="FEAE1792"/>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B291BDD"/>
    <w:multiLevelType w:val="multilevel"/>
    <w:tmpl w:val="328A3904"/>
    <w:lvl w:ilvl="0">
      <w:start w:val="3"/>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688F7F5D"/>
    <w:multiLevelType w:val="multilevel"/>
    <w:tmpl w:val="E6E69CE2"/>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525D1"/>
    <w:rsid w:val="00014512"/>
    <w:rsid w:val="000D2064"/>
    <w:rsid w:val="000F6E82"/>
    <w:rsid w:val="00100777"/>
    <w:rsid w:val="00142BFB"/>
    <w:rsid w:val="00155B1E"/>
    <w:rsid w:val="00234813"/>
    <w:rsid w:val="00241648"/>
    <w:rsid w:val="00245029"/>
    <w:rsid w:val="00286F0F"/>
    <w:rsid w:val="00303DF7"/>
    <w:rsid w:val="00410327"/>
    <w:rsid w:val="004353BF"/>
    <w:rsid w:val="0047250B"/>
    <w:rsid w:val="004861B6"/>
    <w:rsid w:val="004F4391"/>
    <w:rsid w:val="005951B2"/>
    <w:rsid w:val="005A2CF9"/>
    <w:rsid w:val="00612EBD"/>
    <w:rsid w:val="006B6283"/>
    <w:rsid w:val="006D0091"/>
    <w:rsid w:val="00712E9E"/>
    <w:rsid w:val="007525D1"/>
    <w:rsid w:val="007F633F"/>
    <w:rsid w:val="009B5232"/>
    <w:rsid w:val="009C2546"/>
    <w:rsid w:val="00A25B41"/>
    <w:rsid w:val="00A650B8"/>
    <w:rsid w:val="00AA3051"/>
    <w:rsid w:val="00AB110E"/>
    <w:rsid w:val="00AC339F"/>
    <w:rsid w:val="00B518BD"/>
    <w:rsid w:val="00BA56B1"/>
    <w:rsid w:val="00BB74A9"/>
    <w:rsid w:val="00C85F91"/>
    <w:rsid w:val="00CE7276"/>
    <w:rsid w:val="00D70C59"/>
    <w:rsid w:val="00D72280"/>
    <w:rsid w:val="00E73365"/>
    <w:rsid w:val="00E87AC2"/>
    <w:rsid w:val="00EA5C52"/>
    <w:rsid w:val="00EE29F2"/>
    <w:rsid w:val="00FD50E3"/>
    <w:rsid w:val="00FE0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83"/>
  </w:style>
  <w:style w:type="paragraph" w:styleId="1">
    <w:name w:val="heading 1"/>
    <w:basedOn w:val="a"/>
    <w:next w:val="a"/>
    <w:link w:val="10"/>
    <w:uiPriority w:val="9"/>
    <w:qFormat/>
    <w:rsid w:val="007F633F"/>
    <w:pPr>
      <w:keepNext/>
      <w:spacing w:after="0" w:line="240" w:lineRule="auto"/>
      <w:jc w:val="both"/>
      <w:outlineLvl w:val="0"/>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7F633F"/>
    <w:pPr>
      <w:keepNext/>
      <w:spacing w:after="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33F"/>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F633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F633F"/>
  </w:style>
  <w:style w:type="paragraph" w:customStyle="1" w:styleId="ConsPlusNormal">
    <w:name w:val="ConsPlusNormal"/>
    <w:rsid w:val="007F63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6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F63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F63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F6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uiPriority w:val="10"/>
    <w:qFormat/>
    <w:rsid w:val="007F633F"/>
    <w:pPr>
      <w:spacing w:after="0" w:line="36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10"/>
    <w:rsid w:val="007F633F"/>
    <w:rPr>
      <w:rFonts w:ascii="Times New Roman" w:eastAsia="Times New Roman" w:hAnsi="Times New Roman" w:cs="Times New Roman"/>
      <w:b/>
      <w:bCs/>
      <w:sz w:val="24"/>
      <w:szCs w:val="24"/>
      <w:lang w:eastAsia="ru-RU"/>
    </w:rPr>
  </w:style>
  <w:style w:type="paragraph" w:styleId="a5">
    <w:name w:val="Body Text Indent"/>
    <w:basedOn w:val="a"/>
    <w:link w:val="a6"/>
    <w:uiPriority w:val="99"/>
    <w:rsid w:val="007F633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7F633F"/>
    <w:rPr>
      <w:rFonts w:ascii="Times New Roman" w:eastAsia="Times New Roman" w:hAnsi="Times New Roman" w:cs="Times New Roman"/>
      <w:sz w:val="28"/>
      <w:szCs w:val="24"/>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33F"/>
    <w:pPr>
      <w:spacing w:after="160" w:line="240" w:lineRule="exact"/>
    </w:pPr>
    <w:rPr>
      <w:rFonts w:ascii="Verdana" w:eastAsia="Times New Roman" w:hAnsi="Verdana" w:cs="Times New Roman"/>
      <w:sz w:val="20"/>
      <w:szCs w:val="20"/>
      <w:lang w:val="en-US"/>
    </w:rPr>
  </w:style>
  <w:style w:type="paragraph" w:customStyle="1" w:styleId="ConsNormal">
    <w:name w:val="ConsNormal"/>
    <w:rsid w:val="007F633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7">
    <w:name w:val="footer"/>
    <w:basedOn w:val="a"/>
    <w:link w:val="a8"/>
    <w:uiPriority w:val="99"/>
    <w:rsid w:val="007F63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633F"/>
    <w:rPr>
      <w:rFonts w:ascii="Times New Roman" w:eastAsia="Times New Roman" w:hAnsi="Times New Roman" w:cs="Times New Roman"/>
      <w:sz w:val="24"/>
      <w:szCs w:val="24"/>
      <w:lang w:eastAsia="ru-RU"/>
    </w:rPr>
  </w:style>
  <w:style w:type="character" w:styleId="a9">
    <w:name w:val="page number"/>
    <w:basedOn w:val="a0"/>
    <w:uiPriority w:val="99"/>
    <w:rsid w:val="007F633F"/>
    <w:rPr>
      <w:rFonts w:cs="Times New Roman"/>
    </w:rPr>
  </w:style>
  <w:style w:type="character" w:styleId="aa">
    <w:name w:val="Hyperlink"/>
    <w:basedOn w:val="a0"/>
    <w:uiPriority w:val="99"/>
    <w:unhideWhenUsed/>
    <w:rsid w:val="007F633F"/>
    <w:rPr>
      <w:rFonts w:cs="Times New Roman"/>
      <w:color w:val="0000FF"/>
      <w:u w:val="single"/>
    </w:rPr>
  </w:style>
  <w:style w:type="paragraph" w:styleId="3">
    <w:name w:val="Body Text Indent 3"/>
    <w:basedOn w:val="a"/>
    <w:link w:val="30"/>
    <w:uiPriority w:val="99"/>
    <w:unhideWhenUsed/>
    <w:rsid w:val="007F63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F633F"/>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7F633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633F"/>
    <w:rPr>
      <w:rFonts w:ascii="Tahoma" w:eastAsia="Times New Roman" w:hAnsi="Tahoma" w:cs="Tahoma"/>
      <w:sz w:val="16"/>
      <w:szCs w:val="16"/>
      <w:lang w:eastAsia="ru-RU"/>
    </w:rPr>
  </w:style>
  <w:style w:type="paragraph" w:styleId="ad">
    <w:name w:val="Body Text"/>
    <w:basedOn w:val="a"/>
    <w:link w:val="ae"/>
    <w:uiPriority w:val="99"/>
    <w:semiHidden/>
    <w:unhideWhenUsed/>
    <w:rsid w:val="007F633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7F633F"/>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7F633F"/>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83"/>
  </w:style>
  <w:style w:type="paragraph" w:styleId="1">
    <w:name w:val="heading 1"/>
    <w:basedOn w:val="a"/>
    <w:next w:val="a"/>
    <w:link w:val="10"/>
    <w:uiPriority w:val="9"/>
    <w:qFormat/>
    <w:rsid w:val="007F633F"/>
    <w:pPr>
      <w:keepNext/>
      <w:spacing w:after="0" w:line="240" w:lineRule="auto"/>
      <w:jc w:val="both"/>
      <w:outlineLvl w:val="0"/>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7F633F"/>
    <w:pPr>
      <w:keepNext/>
      <w:spacing w:after="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33F"/>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F633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F633F"/>
  </w:style>
  <w:style w:type="paragraph" w:customStyle="1" w:styleId="ConsPlusNormal">
    <w:name w:val="ConsPlusNormal"/>
    <w:rsid w:val="007F63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6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F63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F63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F6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uiPriority w:val="10"/>
    <w:qFormat/>
    <w:rsid w:val="007F633F"/>
    <w:pPr>
      <w:spacing w:after="0" w:line="36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10"/>
    <w:rsid w:val="007F633F"/>
    <w:rPr>
      <w:rFonts w:ascii="Times New Roman" w:eastAsia="Times New Roman" w:hAnsi="Times New Roman" w:cs="Times New Roman"/>
      <w:b/>
      <w:bCs/>
      <w:sz w:val="24"/>
      <w:szCs w:val="24"/>
      <w:lang w:eastAsia="ru-RU"/>
    </w:rPr>
  </w:style>
  <w:style w:type="paragraph" w:styleId="a5">
    <w:name w:val="Body Text Indent"/>
    <w:basedOn w:val="a"/>
    <w:link w:val="a6"/>
    <w:uiPriority w:val="99"/>
    <w:rsid w:val="007F633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7F633F"/>
    <w:rPr>
      <w:rFonts w:ascii="Times New Roman" w:eastAsia="Times New Roman" w:hAnsi="Times New Roman" w:cs="Times New Roman"/>
      <w:sz w:val="28"/>
      <w:szCs w:val="24"/>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33F"/>
    <w:pPr>
      <w:spacing w:after="160" w:line="240" w:lineRule="exact"/>
    </w:pPr>
    <w:rPr>
      <w:rFonts w:ascii="Verdana" w:eastAsia="Times New Roman" w:hAnsi="Verdana" w:cs="Times New Roman"/>
      <w:sz w:val="20"/>
      <w:szCs w:val="20"/>
      <w:lang w:val="en-US"/>
    </w:rPr>
  </w:style>
  <w:style w:type="paragraph" w:customStyle="1" w:styleId="ConsNormal">
    <w:name w:val="ConsNormal"/>
    <w:rsid w:val="007F633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7">
    <w:name w:val="footer"/>
    <w:basedOn w:val="a"/>
    <w:link w:val="a8"/>
    <w:uiPriority w:val="99"/>
    <w:rsid w:val="007F63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633F"/>
    <w:rPr>
      <w:rFonts w:ascii="Times New Roman" w:eastAsia="Times New Roman" w:hAnsi="Times New Roman" w:cs="Times New Roman"/>
      <w:sz w:val="24"/>
      <w:szCs w:val="24"/>
      <w:lang w:eastAsia="ru-RU"/>
    </w:rPr>
  </w:style>
  <w:style w:type="character" w:styleId="a9">
    <w:name w:val="page number"/>
    <w:basedOn w:val="a0"/>
    <w:uiPriority w:val="99"/>
    <w:rsid w:val="007F633F"/>
    <w:rPr>
      <w:rFonts w:cs="Times New Roman"/>
    </w:rPr>
  </w:style>
  <w:style w:type="character" w:styleId="aa">
    <w:name w:val="Hyperlink"/>
    <w:basedOn w:val="a0"/>
    <w:uiPriority w:val="99"/>
    <w:unhideWhenUsed/>
    <w:rsid w:val="007F633F"/>
    <w:rPr>
      <w:rFonts w:cs="Times New Roman"/>
      <w:color w:val="0000FF"/>
      <w:u w:val="single"/>
    </w:rPr>
  </w:style>
  <w:style w:type="paragraph" w:styleId="3">
    <w:name w:val="Body Text Indent 3"/>
    <w:basedOn w:val="a"/>
    <w:link w:val="30"/>
    <w:uiPriority w:val="99"/>
    <w:unhideWhenUsed/>
    <w:rsid w:val="007F63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F633F"/>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7F633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633F"/>
    <w:rPr>
      <w:rFonts w:ascii="Tahoma" w:eastAsia="Times New Roman" w:hAnsi="Tahoma" w:cs="Tahoma"/>
      <w:sz w:val="16"/>
      <w:szCs w:val="16"/>
      <w:lang w:eastAsia="ru-RU"/>
    </w:rPr>
  </w:style>
  <w:style w:type="paragraph" w:styleId="ad">
    <w:name w:val="Body Text"/>
    <w:basedOn w:val="a"/>
    <w:link w:val="ae"/>
    <w:uiPriority w:val="99"/>
    <w:semiHidden/>
    <w:unhideWhenUsed/>
    <w:rsid w:val="007F633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7F633F"/>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7F633F"/>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500F9EE94206F4C1917AA97F7977600FA0514016D2344DF3ED2BCF0F5888598D5EB1BA16253AF41F256b4jB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5500F9EE94206F4C1909A7819BC07907F15E11046E2A1B846189E1A7FC82D2DF9AB259E56F52AEb4j0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926;n=64656;fld=134;dst=100003" TargetMode="External"/><Relationship Id="rId11" Type="http://schemas.openxmlformats.org/officeDocument/2006/relationships/hyperlink" Target="consultantplus://offline/ref=A55500F9EE94206F4C1909A7819BC07907F35311006B2A1B846189E1A7FC82D2DF9AB259E56F5BA7b4j2C" TargetMode="External"/><Relationship Id="rId5" Type="http://schemas.openxmlformats.org/officeDocument/2006/relationships/hyperlink" Target="consultantplus://offline/ref=603F2537FA7547EEAC621BAFE8234DFD2253DBD0871A82AD761259F83587529266BE26DFD3L1CFF" TargetMode="External"/><Relationship Id="rId10" Type="http://schemas.openxmlformats.org/officeDocument/2006/relationships/hyperlink" Target="consultantplus://offline/ref=A55500F9EE94206F4C1917AA97F7977600FA051401682049DC3ED2BCF0F5888598D5EB1BA16253AF41F555b4jEC" TargetMode="External"/><Relationship Id="rId4" Type="http://schemas.openxmlformats.org/officeDocument/2006/relationships/webSettings" Target="webSettings.xml"/><Relationship Id="rId9" Type="http://schemas.openxmlformats.org/officeDocument/2006/relationships/hyperlink" Target="consultantplus://offline/ref=A55500F9EE94206F4C1917AA97F7977600FA0514016D2344DF3ED2BCF0F5888598D5EB1BA16253AF41F256b4jF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5038</Words>
  <Characters>28717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2013-04-30T06:52:00Z</cp:lastPrinted>
  <dcterms:created xsi:type="dcterms:W3CDTF">2013-04-03T09:53:00Z</dcterms:created>
  <dcterms:modified xsi:type="dcterms:W3CDTF">2013-04-30T06:52:00Z</dcterms:modified>
</cp:coreProperties>
</file>